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3D" w:rsidRDefault="003C193D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C193D" w:rsidRDefault="003C193D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3C193D" w:rsidRDefault="003C193D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A0071F" w:rsidRDefault="00D21CEF" w:rsidP="00A0071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Новгородская область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Новгородский район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32511" w:rsidRDefault="00E32511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3251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A0071F" w:rsidRPr="00A0071F" w:rsidRDefault="000D3F3E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3C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01.09.</w:t>
      </w:r>
      <w:r w:rsidR="00A0071F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 №</w:t>
      </w:r>
      <w:r w:rsidR="003C19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0071F" w:rsidRPr="00A0071F" w:rsidRDefault="00A0071F" w:rsidP="00A0071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 Лесная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0071F" w:rsidRPr="00A0071F" w:rsidRDefault="00A0071F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внесении изменений в муниципальную программу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«Устойчивое развитие территории </w:t>
      </w:r>
      <w:r w:rsidR="000D3F3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Лесновского сельского поселения на 2018-2023 </w:t>
      </w: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годы»</w:t>
      </w: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ED3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Бюджетным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кодексом Российской Федерации, Федеральным законом от 06.10.2003 </w:t>
      </w:r>
      <w:hyperlink r:id="rId5" w:tgtFrame="_blank" w:history="1">
        <w:r w:rsidRPr="00E32511">
          <w:rPr>
            <w:rFonts w:ascii="Times New Roman" w:eastAsia="Times New Roman" w:hAnsi="Times New Roman"/>
            <w:sz w:val="26"/>
            <w:szCs w:val="26"/>
            <w:lang w:eastAsia="ru-RU"/>
          </w:rPr>
          <w:t>№ 131-ФЗ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 общих принципах организации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Уставом Лесновского сельского поселения,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развития социальной сферы и инженерн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инфраструктуры на территории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постановлением Администрации Лесновского сельского поселения от 17.07.2017 № 42 «Об утверждении Порядка принятия решений о разработке муниципальных программ Лесновского сельского поселения, их формирования и реализации»</w:t>
      </w: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D3B47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Ю</w:t>
      </w:r>
      <w:r w:rsidRPr="00A0071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ED3B47" w:rsidRPr="000D3F3E" w:rsidRDefault="00ED3B47" w:rsidP="00ED3B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3B47" w:rsidRPr="00A0071F" w:rsidRDefault="00ED3B47" w:rsidP="00ED3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в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муниципальную программу «Устойчивое развитие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Лесновского сельского поселения </w:t>
      </w: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2018-202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годы», утвержденную постановлением Администрации Лесновского сельского поселения от 22.05.2017 № 33 (далее – Программа) следующие изменения:</w:t>
      </w:r>
    </w:p>
    <w:p w:rsidR="00ED3B47" w:rsidRDefault="00ED3B47" w:rsidP="00ED3B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Паспорт Программы изложить в следующей редакции:</w:t>
      </w:r>
    </w:p>
    <w:p w:rsidR="000D3F3E" w:rsidRDefault="000D3F3E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0071F" w:rsidRPr="00A0071F" w:rsidRDefault="00A0071F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Паспорт Программы</w:t>
      </w:r>
    </w:p>
    <w:p w:rsidR="004913C0" w:rsidRPr="00A0071F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0559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24"/>
        <w:gridCol w:w="1306"/>
        <w:gridCol w:w="1585"/>
        <w:gridCol w:w="679"/>
        <w:gridCol w:w="1116"/>
        <w:gridCol w:w="107"/>
        <w:gridCol w:w="789"/>
        <w:gridCol w:w="107"/>
        <w:gridCol w:w="107"/>
        <w:gridCol w:w="802"/>
        <w:gridCol w:w="1178"/>
        <w:gridCol w:w="110"/>
        <w:gridCol w:w="1267"/>
        <w:gridCol w:w="1373"/>
        <w:gridCol w:w="9"/>
      </w:tblGrid>
      <w:tr w:rsidR="00A0071F" w:rsidRPr="00ED3B47" w:rsidTr="00540496">
        <w:trPr>
          <w:gridBefore w:val="1"/>
          <w:wBefore w:w="24" w:type="dxa"/>
          <w:trHeight w:val="20"/>
        </w:trPr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Наименование Программы</w:t>
            </w:r>
          </w:p>
        </w:tc>
        <w:tc>
          <w:tcPr>
            <w:tcW w:w="7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0D3F3E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A0071F"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«Устойчивое развитие территории Лесновского с</w:t>
            </w: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ельского поселения на 2018-2023 </w:t>
            </w:r>
            <w:r w:rsidR="00A0071F"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годы»</w:t>
            </w:r>
          </w:p>
        </w:tc>
      </w:tr>
      <w:tr w:rsidR="00A0071F" w:rsidRPr="00ED3B47" w:rsidTr="00540496">
        <w:trPr>
          <w:gridBefore w:val="1"/>
          <w:wBefore w:w="24" w:type="dxa"/>
          <w:trHeight w:val="20"/>
        </w:trPr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Ответственный исполнитель муниципальной программы</w:t>
            </w:r>
          </w:p>
        </w:tc>
        <w:tc>
          <w:tcPr>
            <w:tcW w:w="7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Лесновского сельского поселения</w:t>
            </w:r>
          </w:p>
        </w:tc>
      </w:tr>
      <w:tr w:rsidR="00A0071F" w:rsidRPr="00ED3B47" w:rsidTr="00540496">
        <w:trPr>
          <w:gridBefore w:val="1"/>
          <w:wBefore w:w="24" w:type="dxa"/>
          <w:trHeight w:val="20"/>
        </w:trPr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Соисполнители муниципальной программы</w:t>
            </w:r>
          </w:p>
        </w:tc>
        <w:tc>
          <w:tcPr>
            <w:tcW w:w="7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FB0174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«Лесновский сельский Дом культуры»</w:t>
            </w:r>
          </w:p>
        </w:tc>
      </w:tr>
      <w:tr w:rsidR="00A0071F" w:rsidRPr="00ED3B47" w:rsidTr="00540496">
        <w:trPr>
          <w:gridBefore w:val="1"/>
          <w:wBefore w:w="24" w:type="dxa"/>
          <w:trHeight w:val="20"/>
        </w:trPr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Сроки и этапы реализации программы</w:t>
            </w:r>
          </w:p>
        </w:tc>
        <w:tc>
          <w:tcPr>
            <w:tcW w:w="7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2023 годы</w:t>
            </w:r>
          </w:p>
        </w:tc>
      </w:tr>
      <w:tr w:rsidR="00A0071F" w:rsidRPr="00ED3B47" w:rsidTr="00540496">
        <w:trPr>
          <w:gridBefore w:val="1"/>
          <w:wBefore w:w="24" w:type="dxa"/>
          <w:trHeight w:val="20"/>
        </w:trPr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Объемы и источники </w:t>
            </w: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финансирования программы в целом и по годам реализации (тыс.руб.)</w:t>
            </w:r>
          </w:p>
        </w:tc>
        <w:tc>
          <w:tcPr>
            <w:tcW w:w="7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tbl>
            <w:tblPr>
              <w:tblW w:w="739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3"/>
              <w:gridCol w:w="1118"/>
              <w:gridCol w:w="1174"/>
              <w:gridCol w:w="1298"/>
              <w:gridCol w:w="1669"/>
              <w:gridCol w:w="1456"/>
            </w:tblGrid>
            <w:tr w:rsidR="00A0071F" w:rsidRPr="00ED3B47" w:rsidTr="00540496">
              <w:trPr>
                <w:trHeight w:val="215"/>
              </w:trPr>
              <w:tc>
                <w:tcPr>
                  <w:tcW w:w="7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15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Год</w:t>
                  </w:r>
                </w:p>
              </w:tc>
              <w:tc>
                <w:tcPr>
                  <w:tcW w:w="536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ED3B47">
                  <w:pPr>
                    <w:spacing w:after="0" w:line="215" w:lineRule="atLeast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15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</w:tr>
            <w:tr w:rsidR="00540496" w:rsidRPr="00ED3B47" w:rsidTr="00540496">
              <w:trPr>
                <w:trHeight w:val="129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0071F" w:rsidRPr="00ED3B47" w:rsidRDefault="00A0071F" w:rsidP="00A007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Феде-</w:t>
                  </w:r>
                </w:p>
                <w:p w:rsidR="00A0071F" w:rsidRPr="00ED3B47" w:rsidRDefault="00A0071F" w:rsidP="00A0071F">
                  <w:pPr>
                    <w:spacing w:after="0" w:line="129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ральный бюджет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129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Обла-стной бюджет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129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129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внебюджетные</w:t>
                  </w:r>
                </w:p>
              </w:tc>
              <w:tc>
                <w:tcPr>
                  <w:tcW w:w="12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0071F" w:rsidRPr="00ED3B47" w:rsidRDefault="00A0071F" w:rsidP="00A007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0496" w:rsidRPr="00ED3B47" w:rsidTr="00540496">
              <w:trPr>
                <w:trHeight w:val="228"/>
              </w:trPr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45,30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733,85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800983">
                  <w:pPr>
                    <w:spacing w:after="0" w:line="228" w:lineRule="atLeast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2 252,10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3 131,25</w:t>
                  </w:r>
                </w:p>
              </w:tc>
            </w:tr>
            <w:tr w:rsidR="00540496" w:rsidRPr="00ED3B47" w:rsidTr="00540496">
              <w:trPr>
                <w:trHeight w:val="215"/>
              </w:trPr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1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1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1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1 451,47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800983">
                  <w:pPr>
                    <w:spacing w:after="0" w:line="215" w:lineRule="atLeast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5 041,80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1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15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6 693,27</w:t>
                  </w:r>
                </w:p>
              </w:tc>
            </w:tr>
            <w:tr w:rsidR="00540496" w:rsidRPr="00ED3B47" w:rsidTr="00540496">
              <w:trPr>
                <w:trHeight w:val="228"/>
              </w:trPr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7 115,633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B24D86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14 </w:t>
                  </w:r>
                  <w:r w:rsidR="00B24D86"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8,</w:t>
                  </w:r>
                  <w:r w:rsidR="00B24D86"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800983">
                  <w:pPr>
                    <w:spacing w:after="0" w:line="228" w:lineRule="atLeast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2 027,90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319,3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B24D86">
                  <w:pPr>
                    <w:spacing w:after="0" w:line="228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23 </w:t>
                  </w:r>
                  <w:r w:rsidR="00B24D86"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81</w:t>
                  </w: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1,</w:t>
                  </w:r>
                  <w:r w:rsidR="00B24D86"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ED3B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540496" w:rsidRPr="00ED3B47" w:rsidTr="00540496">
              <w:trPr>
                <w:trHeight w:val="228"/>
              </w:trPr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800983" w:rsidP="00800983">
                  <w:pPr>
                    <w:spacing w:after="0" w:line="228" w:lineRule="atLeast"/>
                    <w:ind w:right="-9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1007,212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800983" w:rsidP="00540496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540496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632</w:t>
                  </w: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,788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540496" w:rsidP="00C613D0">
                  <w:pPr>
                    <w:spacing w:after="0" w:line="228" w:lineRule="atLeast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1905,</w:t>
                  </w:r>
                  <w:r w:rsidR="00C613D0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3572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540496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C613D0">
                  <w:pPr>
                    <w:spacing w:after="0" w:line="228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540496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 755,</w:t>
                  </w:r>
                  <w:r w:rsidR="00C613D0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540496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3572</w:t>
                  </w:r>
                </w:p>
              </w:tc>
            </w:tr>
            <w:tr w:rsidR="00540496" w:rsidRPr="00ED3B47" w:rsidTr="00540496">
              <w:trPr>
                <w:trHeight w:val="228"/>
              </w:trPr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720,0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136CD">
                  <w:pPr>
                    <w:spacing w:after="0" w:line="228" w:lineRule="atLeast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1 3</w:t>
                  </w:r>
                  <w:r w:rsidR="00A136CD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A136CD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136CD">
                  <w:pPr>
                    <w:spacing w:after="0" w:line="228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2 0</w:t>
                  </w:r>
                  <w:r w:rsidR="00A136CD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40</w:t>
                  </w:r>
                  <w:r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="00A136CD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540496" w:rsidRPr="00ED3B47" w:rsidTr="00540496">
              <w:trPr>
                <w:trHeight w:val="228"/>
              </w:trPr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720,0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136CD">
                  <w:pPr>
                    <w:spacing w:after="0" w:line="228" w:lineRule="atLeast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1 0</w:t>
                  </w:r>
                  <w:r w:rsidR="00A136CD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,6</w:t>
                  </w:r>
                  <w:r w:rsidR="00A136CD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A136CD">
                  <w:pPr>
                    <w:spacing w:after="0" w:line="228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1 7</w:t>
                  </w:r>
                  <w:r w:rsidR="00A136CD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62</w:t>
                  </w:r>
                  <w:r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,6</w:t>
                  </w:r>
                  <w:r w:rsidR="00A136CD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40496" w:rsidRPr="00ED3B47" w:rsidTr="00540496">
              <w:trPr>
                <w:trHeight w:val="228"/>
              </w:trPr>
              <w:tc>
                <w:tcPr>
                  <w:tcW w:w="7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A0071F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ED3B47" w:rsidRDefault="00800983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8168,14</w:t>
                  </w:r>
                  <w:r w:rsidR="00631597" w:rsidRPr="00ED3B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800983" w:rsidP="00540496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  <w:r w:rsidR="00540496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606</w:t>
                  </w: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631597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540496" w:rsidP="00C613D0">
                  <w:pPr>
                    <w:spacing w:after="0" w:line="228" w:lineRule="atLeast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13590,</w:t>
                  </w:r>
                  <w:r w:rsidR="00C613D0"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3572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540496" w:rsidP="00A0071F">
                  <w:pPr>
                    <w:spacing w:after="0" w:line="22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829,3</w:t>
                  </w:r>
                </w:p>
              </w:tc>
              <w:tc>
                <w:tcPr>
                  <w:tcW w:w="1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071F" w:rsidRPr="003C193D" w:rsidRDefault="00A0071F" w:rsidP="00C613D0">
                  <w:pPr>
                    <w:spacing w:after="0" w:line="228" w:lineRule="atLeas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540496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2 19</w:t>
                  </w:r>
                  <w:r w:rsidR="00C613D0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540496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="00C613D0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="00540496" w:rsidRPr="003C193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1672</w:t>
                  </w:r>
                </w:p>
              </w:tc>
            </w:tr>
          </w:tbl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71F" w:rsidRPr="00ED3B47" w:rsidTr="00540496">
        <w:trPr>
          <w:gridBefore w:val="1"/>
          <w:wBefore w:w="24" w:type="dxa"/>
          <w:trHeight w:val="20"/>
        </w:trPr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 Механизм организации контроля</w:t>
            </w:r>
          </w:p>
        </w:tc>
        <w:tc>
          <w:tcPr>
            <w:tcW w:w="7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контроль за ходом реализации программы осуществляет глава администрации Лесновского сельского поселения</w:t>
            </w:r>
          </w:p>
        </w:tc>
      </w:tr>
      <w:tr w:rsidR="00413FB6" w:rsidRPr="00ED3B47" w:rsidTr="00540496">
        <w:trPr>
          <w:gridBefore w:val="1"/>
          <w:wBefore w:w="24" w:type="dxa"/>
          <w:trHeight w:val="20"/>
        </w:trPr>
        <w:tc>
          <w:tcPr>
            <w:tcW w:w="105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3FB6" w:rsidRPr="00ED3B47" w:rsidRDefault="00413FB6" w:rsidP="00413F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ED3B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Цели, задачи и целевые показатели муниципальной программы:</w:t>
            </w:r>
          </w:p>
        </w:tc>
      </w:tr>
      <w:tr w:rsidR="00A0071F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ED3B4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ED3B4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ED3B4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ED3B4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ED3B4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ED3B4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0071F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1. Повышение уровня и качества жизни сельского населения путем создания комфортных и безопасных условий жизнедеятельности в Лесновском сельском поселении</w:t>
            </w:r>
          </w:p>
        </w:tc>
      </w:tr>
      <w:tr w:rsidR="00A0071F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населенного пункта Лесновского сельского поселения: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протяженность дорог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значения, охваченных мероприятиями по их</w:t>
            </w:r>
          </w:p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содержанию, км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ED3B47" w:rsidRDefault="00A0071F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4570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457025"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4570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457025"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071F" w:rsidRPr="003C193D" w:rsidRDefault="00A0071F" w:rsidP="004570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457025"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 общего пользования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границах населенного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поселения: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протяженность дорог,</w:t>
            </w:r>
          </w:p>
          <w:p w:rsidR="00A0071F" w:rsidRPr="00ED3B47" w:rsidRDefault="00A0071F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охваченных ремонтными</w:t>
            </w:r>
          </w:p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работами, км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0,130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0" w:lineRule="atLeast"/>
              <w:ind w:left="-79" w:right="-1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1,869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3C193D" w:rsidRDefault="00A0071F" w:rsidP="004570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="00457025" w:rsidRPr="003C1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0,150</w:t>
            </w:r>
          </w:p>
        </w:tc>
      </w:tr>
      <w:tr w:rsidR="00A0071F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92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1F" w:rsidRPr="00ED3B47" w:rsidRDefault="00A0071F" w:rsidP="0049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 Благоустройство территорий населенных пунктов, улучшение их</w:t>
            </w:r>
            <w:r w:rsidR="004913C0"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санитарного и экологического состояния для обеспечения достойного и</w:t>
            </w:r>
            <w:r w:rsidR="004913C0"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комфортного проживания населения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06595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hAnsi="Times New Roman"/>
                <w:sz w:val="24"/>
                <w:szCs w:val="24"/>
              </w:rPr>
              <w:t>Обслуживание, ремонт уличного освещения (ед.)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06595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территории поселения, подлежащая скашиванию (га)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40496" w:rsidRPr="00ED3B47" w:rsidTr="00540496">
        <w:trPr>
          <w:gridAfter w:val="1"/>
          <w:wAfter w:w="9" w:type="dxa"/>
          <w:trHeight w:val="64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06595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посаженных саженцев (шт.)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40496" w:rsidRPr="00ED3B47" w:rsidTr="00540496">
        <w:trPr>
          <w:gridAfter w:val="1"/>
          <w:wAfter w:w="9" w:type="dxa"/>
          <w:trHeight w:val="1188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обслуживающих гражданских кладбищ, шт.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 удалению и вывоза мусора, куб. м. 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A606EE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 Усиление противопожарной защиты объектов и населенного пункта сельского поселения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D3B47">
              <w:rPr>
                <w:rFonts w:ascii="Times New Roman" w:hAnsi="Times New Roman"/>
                <w:sz w:val="24"/>
                <w:szCs w:val="24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540496" w:rsidRPr="00ED3B47" w:rsidTr="00540496">
        <w:trPr>
          <w:gridAfter w:val="1"/>
          <w:wAfter w:w="9" w:type="dxa"/>
          <w:trHeight w:val="446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D3B47">
              <w:rPr>
                <w:rFonts w:ascii="Times New Roman" w:hAnsi="Times New Roman"/>
                <w:sz w:val="24"/>
                <w:szCs w:val="24"/>
              </w:rPr>
              <w:t>Поддержание в нормативном состоянии пожарных гидрантов (ед.) (при наличии</w:t>
            </w:r>
            <w:r w:rsidRPr="00ED3B47"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06EE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4. Повышение физкультурно-оздоровительного уровня жизни населения </w:t>
            </w: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Лесновского сельского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обустройство детской игровой площадки, шт.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606EE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2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8F54F1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5. Реализация мероприятий по инициативе граждан, проживающих в сельской местности 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обустройство зоны отдыха, шт.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обустройство зоны отдыха по ул.60 лет СССР, шт.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606EE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2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4913C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6. Поддержка проектов местных инициатив граждан, проживающих в Лесновском сельском поселении 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оборудованных объектов с участием граждан, шт.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606EE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2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8F54F1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7. Создание благоприятных условий устойчивого развития в сфере культуры на территории Лесновского сельского поселения 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объектов, (шт.)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40496" w:rsidRPr="00ED3B47" w:rsidTr="00540496">
        <w:trPr>
          <w:gridAfter w:val="1"/>
          <w:wAfter w:w="9" w:type="dxa"/>
          <w:trHeight w:val="20"/>
        </w:trPr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замененных:</w:t>
            </w:r>
          </w:p>
          <w:p w:rsidR="00A606EE" w:rsidRPr="00ED3B47" w:rsidRDefault="00A606EE" w:rsidP="00A00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окон, (кв.м.)</w:t>
            </w:r>
          </w:p>
          <w:p w:rsidR="00A606EE" w:rsidRPr="00ED3B47" w:rsidRDefault="00A606EE" w:rsidP="00A0071F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дверей входных, шт.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ind w:right="-1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303,62</w:t>
            </w: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606EE" w:rsidRPr="00ED3B47" w:rsidRDefault="00A606EE" w:rsidP="00A606E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F54F1" w:rsidRDefault="008F54F1" w:rsidP="00A0071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13FB6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Прило</w:t>
      </w:r>
      <w:r w:rsidR="00103B8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жение 1 Мероприятия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изложить в прилагаемой редакции.</w:t>
      </w:r>
    </w:p>
    <w:p w:rsidR="000D3F3E" w:rsidRPr="00A0071F" w:rsidRDefault="00413FB6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 настоящее постановление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периодическом печатном издании </w:t>
      </w:r>
      <w:r w:rsidR="000D3F3E"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 www.lesnaya - adm.ru.</w:t>
      </w:r>
    </w:p>
    <w:p w:rsidR="000D3F3E" w:rsidRPr="00A0071F" w:rsidRDefault="000D3F3E" w:rsidP="000D3F3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3F3E" w:rsidRPr="00A0071F" w:rsidRDefault="000D3F3E" w:rsidP="000D3F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007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Лесновского сельского п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оселения</w:t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413F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С.Г. Калиничев</w:t>
      </w: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4913C0" w:rsidSect="00A0071F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4913C0" w:rsidRDefault="004913C0" w:rsidP="00A00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913C0" w:rsidRPr="00103B88" w:rsidRDefault="004913C0" w:rsidP="00103B8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03B88">
        <w:rPr>
          <w:rFonts w:ascii="Times New Roman" w:eastAsia="Times New Roman" w:hAnsi="Times New Roman"/>
          <w:color w:val="000000"/>
          <w:lang w:eastAsia="ru-RU"/>
        </w:rPr>
        <w:t>Приложение 1</w:t>
      </w:r>
      <w:r w:rsidR="00103B88" w:rsidRPr="00103B88">
        <w:rPr>
          <w:rFonts w:ascii="Times New Roman" w:eastAsia="Times New Roman" w:hAnsi="Times New Roman"/>
          <w:color w:val="000000"/>
          <w:lang w:eastAsia="ru-RU"/>
        </w:rPr>
        <w:t xml:space="preserve"> к муниципальной программе 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052777">
        <w:rPr>
          <w:sz w:val="26"/>
          <w:szCs w:val="26"/>
        </w:rPr>
        <w:t>«</w:t>
      </w:r>
      <w:r w:rsidRPr="00103B88">
        <w:rPr>
          <w:rFonts w:ascii="Times New Roman" w:hAnsi="Times New Roman"/>
        </w:rPr>
        <w:t xml:space="preserve">Устойчивое развитие территории </w:t>
      </w:r>
    </w:p>
    <w:p w:rsid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>Лесновского сельского</w:t>
      </w:r>
      <w:r>
        <w:rPr>
          <w:rFonts w:ascii="Times New Roman" w:hAnsi="Times New Roman"/>
        </w:rPr>
        <w:t xml:space="preserve"> </w:t>
      </w:r>
      <w:r w:rsidRPr="00103B88">
        <w:rPr>
          <w:rFonts w:ascii="Times New Roman" w:hAnsi="Times New Roman"/>
        </w:rPr>
        <w:t>поселения</w:t>
      </w:r>
    </w:p>
    <w:p w:rsidR="00103B88" w:rsidRPr="00103B88" w:rsidRDefault="00103B88" w:rsidP="00103B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103B88">
        <w:rPr>
          <w:rFonts w:ascii="Times New Roman" w:hAnsi="Times New Roman"/>
        </w:rPr>
        <w:t xml:space="preserve"> на 2018-2023 годы»  </w:t>
      </w:r>
    </w:p>
    <w:p w:rsidR="00413FB6" w:rsidRDefault="00413FB6" w:rsidP="00103B8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МЕРОПРИЯТИЯ ПРОГРАММЫ</w:t>
      </w:r>
    </w:p>
    <w:p w:rsidR="004913C0" w:rsidRPr="004913C0" w:rsidRDefault="004913C0" w:rsidP="004913C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«Устойчивое развитие территории Лесновского сельского поселения на 2018-2023 годы»</w:t>
      </w:r>
    </w:p>
    <w:tbl>
      <w:tblPr>
        <w:tblW w:w="15479" w:type="dxa"/>
        <w:tblInd w:w="2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164"/>
        <w:gridCol w:w="216"/>
        <w:gridCol w:w="1444"/>
        <w:gridCol w:w="1133"/>
        <w:gridCol w:w="1300"/>
        <w:gridCol w:w="1134"/>
        <w:gridCol w:w="851"/>
        <w:gridCol w:w="896"/>
        <w:gridCol w:w="1230"/>
        <w:gridCol w:w="994"/>
        <w:gridCol w:w="992"/>
        <w:gridCol w:w="867"/>
        <w:gridCol w:w="1701"/>
      </w:tblGrid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Территориальная принадлежность (муниципальное образование)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69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103B88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31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913C0" w:rsidRPr="00413FB6" w:rsidTr="00752555">
        <w:trPr>
          <w:trHeight w:val="20"/>
        </w:trPr>
        <w:tc>
          <w:tcPr>
            <w:tcW w:w="15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1. 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E7680E" w:rsidRPr="00413FB6" w:rsidTr="00E7680E">
        <w:trPr>
          <w:trHeight w:val="100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E7680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8F54F1" w:rsidRDefault="00E7680E" w:rsidP="00E7680E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927,31472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300,55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87,212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75255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8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386,75272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80E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границах населенного пункта</w:t>
            </w:r>
          </w:p>
          <w:p w:rsidR="009F2FE8" w:rsidRDefault="009F2FE8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2FE8" w:rsidRPr="003C193D" w:rsidRDefault="009F2FE8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F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E7680E"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участка автомобильной дороги с асфальтобетонным покрытием  по ул.Садовая в д.Лесная ("Дорога к дому")</w:t>
            </w:r>
          </w:p>
          <w:p w:rsidR="00E7680E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9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2.Приобретение и установка дорож.знаков</w:t>
            </w:r>
          </w:p>
          <w:p w:rsidR="002A6026" w:rsidRPr="004913C0" w:rsidRDefault="002A6026" w:rsidP="002A602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741,467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273,117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E7680E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8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14 948,0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11 202,0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E7680E" w:rsidRDefault="00E7680E" w:rsidP="002A602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68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 обеспечение первоочерёдных расходов за счет средств резервного фонда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Правительства РФ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(организация трубопереезда к массиву из 24 участков; формирование съезда и уличной автодороги в комплексе под жилую застройку в массиве «Малиновка»)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197,103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743BBD" w:rsidRPr="00413FB6" w:rsidTr="00752555">
        <w:trPr>
          <w:trHeight w:val="7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8F54F1" w:rsidRDefault="00E7680E" w:rsidP="00752555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241,847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210,747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E768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743BBD" w:rsidRPr="00413FB6" w:rsidTr="00752555">
        <w:trPr>
          <w:trHeight w:val="1535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A1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  <w:p w:rsidR="00743BBD" w:rsidRPr="00816B23" w:rsidRDefault="0079230E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816B23" w:rsidRPr="00816B23">
              <w:rPr>
                <w:rFonts w:ascii="Times New Roman" w:hAnsi="Times New Roman"/>
                <w:sz w:val="20"/>
                <w:szCs w:val="20"/>
              </w:rPr>
              <w:t>за геодезическую разбивку дорог общего пользования)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55" w:rsidRDefault="00752555" w:rsidP="00752555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743BBD" w:rsidRPr="004913C0" w:rsidRDefault="00743BBD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8F54F1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BBD" w:rsidRPr="004913C0" w:rsidRDefault="00752555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15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2.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103B88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23" w:rsidRPr="00816B23" w:rsidRDefault="00816B23" w:rsidP="00816B2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16B23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816B23" w:rsidRPr="00816B23" w:rsidRDefault="00816B23" w:rsidP="00ED3B4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техническое обслуживание и ремонт сетей уличного освещения;</w:t>
            </w:r>
          </w:p>
          <w:p w:rsidR="004913C0" w:rsidRPr="004913C0" w:rsidRDefault="00816B23" w:rsidP="00816B23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B23">
              <w:rPr>
                <w:rFonts w:ascii="Times New Roman" w:hAnsi="Times New Roman"/>
                <w:sz w:val="20"/>
                <w:szCs w:val="20"/>
              </w:rPr>
              <w:t>- коммунальные услуги за потребленную электроэнергию</w:t>
            </w:r>
            <w:r w:rsidR="004913C0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3 110,825</w:t>
            </w:r>
          </w:p>
          <w:p w:rsidR="004913C0" w:rsidRPr="008F54F1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524,4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532,20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510,10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617,650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617,650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308,825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103B88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913C0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 обеспечение первоочерёдных расходов за счет средств резервного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фонда Правительства РФ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(организация уличного освещения на ул.Полевой)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103B88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B47" w:rsidRDefault="00ED3B47" w:rsidP="00ED3B4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территории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ED3B47" w:rsidRDefault="00ED3B47" w:rsidP="00ED3B47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скашивание травостоя;</w:t>
            </w:r>
          </w:p>
          <w:p w:rsidR="004913C0" w:rsidRDefault="00ED3B47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посадка саженцев</w:t>
            </w:r>
          </w:p>
          <w:p w:rsidR="00ED3B47" w:rsidRPr="004913C0" w:rsidRDefault="00ED3B47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ырубка опасных деревьев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4913C0"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103B88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193,80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103B88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B47" w:rsidRDefault="004913C0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  <w:r w:rsidR="00ED3B47"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том числе</w:t>
            </w:r>
            <w:r w:rsid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4913C0" w:rsidRDefault="00ED3B47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 удалению и вывоза мусора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D3B47" w:rsidRDefault="00ED3B47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-уборка территории;</w:t>
            </w:r>
          </w:p>
          <w:p w:rsidR="00ED3B47" w:rsidRPr="004913C0" w:rsidRDefault="00ED3B47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2213">
              <w:rPr>
                <w:lang w:eastAsia="ru-RU"/>
              </w:rPr>
              <w:t xml:space="preserve"> </w:t>
            </w:r>
            <w:r w:rsidRPr="00ED3B47">
              <w:rPr>
                <w:rFonts w:ascii="Times New Roman" w:hAnsi="Times New Roman"/>
                <w:sz w:val="20"/>
                <w:szCs w:val="20"/>
                <w:lang w:eastAsia="ru-RU"/>
              </w:rPr>
              <w:t>Ремонт детских площадок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752555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525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305,768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FB0174" w:rsidP="0017287F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322,643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211,175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15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3. Усиление противопожарной защиты объектов и населенного пункта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103B88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A1" w:rsidRPr="00ED3B47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  <w:r w:rsid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ED3B47" w:rsidRPr="00ED3B47" w:rsidRDefault="00ED3B47" w:rsidP="00ED3B4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D3B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ED3B47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информированию населения сельского поселения по предупреждению и профилактике чрезвычайных ситуаций природного и техногенного характера, а также пожарной </w:t>
            </w:r>
            <w:r w:rsidRPr="00ED3B47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безопасности;</w:t>
            </w:r>
          </w:p>
          <w:p w:rsidR="00ED3B47" w:rsidRDefault="00ED3B47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B47">
              <w:rPr>
                <w:rFonts w:ascii="Times New Roman" w:hAnsi="Times New Roman"/>
                <w:sz w:val="20"/>
                <w:szCs w:val="20"/>
              </w:rPr>
              <w:t>- Мероприятия по поддержанию в нормативном состоянии пожарных гидрантов</w:t>
            </w:r>
          </w:p>
          <w:p w:rsidR="004913C0" w:rsidRPr="004913C0" w:rsidRDefault="0079230E" w:rsidP="00ED3B47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227,65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15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4. Повышение физкультурно-оздоровительного уровня жизни населения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 детской игровой площадки в д.Лесная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детской игровой площадки в д.Лесная по ул. 60 лет СССР д.8, д.10, д.12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15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5. Реализация мероприятий по инициативе граждан, проживающих в сельской местности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на создание и обустройство зоны отдыха (перед зданием администрации по ул.Пл.Мира д.1)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2511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на создание и обустройство зоны отдыха по ул.60 лет СССР (за зданием МАУ «Лесновский сельский Дом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культуры»)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8F54F1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E32511" w:rsidRPr="00413FB6" w:rsidTr="00752555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E32511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1007,212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2511" w:rsidRPr="00413FB6" w:rsidTr="00752555">
        <w:trPr>
          <w:trHeight w:val="66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E32511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325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42,788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2511" w:rsidRPr="00413FB6" w:rsidTr="00752555">
        <w:trPr>
          <w:trHeight w:val="21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8F54F1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511" w:rsidRPr="004913C0" w:rsidRDefault="00E3251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511" w:rsidRPr="004913C0" w:rsidRDefault="00E3251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15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 6. Поддержка проектов местных инициатив граждан, проживающих в Лесновском сельском поселении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местных инициатив граждан, проживающих в Лесновском сельском поселении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(Ограждение детской площадки по ул. 60 лет СССР д.6, д.8 корпус 2, в соответствии с решением собрания членов ТОС «Радуга»)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поддержке обустройства придомовой территории (приобретение ограждения) дома 10 по ул.60 лет СССР в границах территории ТОС «Надежда»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4F1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8F54F1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 благоустройству детской площадки в д.Лесная по ул. 60 лет СССР д.16, д.4 корп.2, д.2</w:t>
            </w:r>
          </w:p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8F54F1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D65852">
            <w:pPr>
              <w:spacing w:after="0" w:line="20" w:lineRule="atLeast"/>
              <w:ind w:left="-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8F54F1" w:rsidRPr="00413FB6" w:rsidTr="00752555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8F54F1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4F1" w:rsidRPr="004913C0" w:rsidRDefault="008F54F1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4F1" w:rsidRPr="00413FB6" w:rsidTr="00752555">
        <w:trPr>
          <w:trHeight w:val="20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8F54F1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4F1" w:rsidRPr="004913C0" w:rsidRDefault="008F54F1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103B88">
            <w:pPr>
              <w:spacing w:after="0" w:line="20" w:lineRule="atLeast"/>
              <w:ind w:right="-1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поддержке обустройства придомовой территории (приобретение ограждения, скамеек, урн) дома 16 по ул.60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лет СССР в границах территории ТОС «Мечта»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D65852">
            <w:pPr>
              <w:spacing w:after="0" w:line="20" w:lineRule="atLeast"/>
              <w:ind w:left="-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4913C0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8F54F1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3C0" w:rsidRPr="004913C0" w:rsidRDefault="004913C0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13C0" w:rsidRPr="004913C0" w:rsidRDefault="004913C0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852" w:rsidRPr="00413FB6" w:rsidTr="00752555">
        <w:trPr>
          <w:trHeight w:val="66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D65852" w:rsidRDefault="00D65852" w:rsidP="00E325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>Мероприятия по поддержке обустройства придомовой территории (приобретение ограждения, урн) дома 6 корпус 2 и дома 4 по ул.60 лет СССР в границах территории ТОС «Бер</w:t>
            </w:r>
            <w:r w:rsidR="00E32511" w:rsidRPr="00413FB6">
              <w:rPr>
                <w:rFonts w:ascii="Times New Roman" w:hAnsi="Times New Roman"/>
                <w:sz w:val="20"/>
                <w:szCs w:val="20"/>
              </w:rPr>
              <w:t>е</w:t>
            </w:r>
            <w:r w:rsidRPr="00413FB6">
              <w:rPr>
                <w:rFonts w:ascii="Times New Roman" w:hAnsi="Times New Roman"/>
                <w:sz w:val="20"/>
                <w:szCs w:val="20"/>
              </w:rPr>
              <w:t>зка»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65852" w:rsidRPr="004913C0" w:rsidRDefault="00D65852" w:rsidP="008314A1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D65852" w:rsidRPr="00413FB6" w:rsidTr="00FB0174">
        <w:trPr>
          <w:trHeight w:val="139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13FB6" w:rsidRDefault="00D65852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0174" w:rsidRPr="00413FB6" w:rsidTr="00FB0174">
        <w:trPr>
          <w:trHeight w:val="555"/>
        </w:trPr>
        <w:tc>
          <w:tcPr>
            <w:tcW w:w="5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174" w:rsidRDefault="00FB0174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21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174" w:rsidRPr="00413FB6" w:rsidRDefault="00FB0174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FB6">
              <w:rPr>
                <w:rFonts w:ascii="Times New Roman" w:hAnsi="Times New Roman"/>
                <w:sz w:val="20"/>
                <w:szCs w:val="20"/>
              </w:rPr>
              <w:t>Мероприятия по ремонту пешеходных дорожек в д.Лесная Пл.Мира между д.6 и д.4, по ул. 60 лет СССР от д.3 до д.18 (школа)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174" w:rsidRPr="004913C0" w:rsidRDefault="00FB0174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174" w:rsidRPr="004913C0" w:rsidRDefault="00FB0174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Pr="004913C0" w:rsidRDefault="00FB0174" w:rsidP="00743BBD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74" w:rsidRDefault="00FB0174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0174" w:rsidRPr="004913C0" w:rsidRDefault="00FB0174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Лесновского сельского поселения</w:t>
            </w:r>
          </w:p>
        </w:tc>
      </w:tr>
      <w:tr w:rsidR="00540496" w:rsidRPr="00413FB6" w:rsidTr="00FB0174">
        <w:trPr>
          <w:trHeight w:val="465"/>
        </w:trPr>
        <w:tc>
          <w:tcPr>
            <w:tcW w:w="55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Default="00540496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Pr="00413FB6" w:rsidRDefault="00540496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Pr="004913C0" w:rsidRDefault="0054049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Default="0054049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Pr="004913C0" w:rsidRDefault="00540496" w:rsidP="00743BBD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Pr="004913C0" w:rsidRDefault="0054049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0496" w:rsidRPr="00413FB6" w:rsidTr="00FB0174">
        <w:trPr>
          <w:trHeight w:val="345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Default="00540496" w:rsidP="00103B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Pr="00413FB6" w:rsidRDefault="00540496" w:rsidP="00491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Pr="004913C0" w:rsidRDefault="0054049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Default="00540496" w:rsidP="00D65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Pr="004913C0" w:rsidRDefault="00540496" w:rsidP="00743BBD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540496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496" w:rsidRDefault="00540496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496" w:rsidRPr="004913C0" w:rsidRDefault="00540496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852" w:rsidRPr="00413FB6" w:rsidTr="00752555">
        <w:trPr>
          <w:trHeight w:val="20"/>
        </w:trPr>
        <w:tc>
          <w:tcPr>
            <w:tcW w:w="1547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7. Создание благоприятных условий устойчивого развития в сфере культуры на территории Лесновского сельского поселения</w:t>
            </w:r>
          </w:p>
          <w:p w:rsidR="000D7B91" w:rsidRPr="008F54F1" w:rsidRDefault="000D7B91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65852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капитальные и ремонтные работы МАУ «Лесновский сельский Дом культуры»</w:t>
            </w:r>
          </w:p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3 215,20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ED3B47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D65852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852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852" w:rsidRPr="00413FB6" w:rsidTr="00752555">
        <w:trPr>
          <w:trHeight w:val="20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направленные на создание модернизации учреждения культурно- досугового типа, находящегося на территории д. Лесная включая строительство, реконструкции и капитальный ремонт </w:t>
            </w: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зданий в т.ч. капитальный ремонт фасада и замена окон (в МАУ «Лесновский сельский Дом культуры »)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Лесновское сельское поселение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83,974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ED3B47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  <w:tr w:rsidR="00D65852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1829,945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852" w:rsidRPr="00413FB6" w:rsidTr="00752555">
        <w:trPr>
          <w:trHeight w:val="2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6 483,433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6483,433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852" w:rsidRPr="00413FB6" w:rsidTr="00752555">
        <w:trPr>
          <w:trHeight w:val="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103B88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103B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обеспечение первоочерёдных расходов за счет средств резервного фонда Правительства РФ</w:t>
            </w:r>
          </w:p>
          <w:p w:rsidR="00D65852" w:rsidRPr="004913C0" w:rsidRDefault="00D65852" w:rsidP="004913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(приобретение и установка 2-ух входных дверей в ДК)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Лесновское сельское поселение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8F54F1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F54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D65852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1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52" w:rsidRPr="004913C0" w:rsidRDefault="00ED3B47" w:rsidP="004913C0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«Лесновский сельский Дом культуры»</w:t>
            </w:r>
          </w:p>
        </w:tc>
      </w:tr>
    </w:tbl>
    <w:p w:rsidR="004913C0" w:rsidRPr="004913C0" w:rsidRDefault="004913C0" w:rsidP="004913C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913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sectPr w:rsidR="004913C0" w:rsidRPr="004913C0" w:rsidSect="004913C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0071F"/>
    <w:rsid w:val="00065957"/>
    <w:rsid w:val="000D3F3E"/>
    <w:rsid w:val="000D7B91"/>
    <w:rsid w:val="000F4781"/>
    <w:rsid w:val="00103B88"/>
    <w:rsid w:val="0017287F"/>
    <w:rsid w:val="00183A6F"/>
    <w:rsid w:val="00185CAF"/>
    <w:rsid w:val="001D77E7"/>
    <w:rsid w:val="00253EAB"/>
    <w:rsid w:val="002A6026"/>
    <w:rsid w:val="00310C54"/>
    <w:rsid w:val="003C193D"/>
    <w:rsid w:val="00413FB6"/>
    <w:rsid w:val="00457025"/>
    <w:rsid w:val="004913C0"/>
    <w:rsid w:val="00540496"/>
    <w:rsid w:val="00631597"/>
    <w:rsid w:val="006F191C"/>
    <w:rsid w:val="00743BBD"/>
    <w:rsid w:val="00752555"/>
    <w:rsid w:val="0079230E"/>
    <w:rsid w:val="00800983"/>
    <w:rsid w:val="00816B23"/>
    <w:rsid w:val="008314A1"/>
    <w:rsid w:val="008A4B40"/>
    <w:rsid w:val="008C1425"/>
    <w:rsid w:val="008F54F1"/>
    <w:rsid w:val="00923758"/>
    <w:rsid w:val="00972070"/>
    <w:rsid w:val="009F2FE8"/>
    <w:rsid w:val="00A0071F"/>
    <w:rsid w:val="00A136CD"/>
    <w:rsid w:val="00A606EE"/>
    <w:rsid w:val="00AF283C"/>
    <w:rsid w:val="00B11256"/>
    <w:rsid w:val="00B24D86"/>
    <w:rsid w:val="00C613D0"/>
    <w:rsid w:val="00C71054"/>
    <w:rsid w:val="00CE4327"/>
    <w:rsid w:val="00D21CEF"/>
    <w:rsid w:val="00D65852"/>
    <w:rsid w:val="00E32511"/>
    <w:rsid w:val="00E4620E"/>
    <w:rsid w:val="00E7680E"/>
    <w:rsid w:val="00ED3B47"/>
    <w:rsid w:val="00EF5C03"/>
    <w:rsid w:val="00FB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1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007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13C0"/>
  </w:style>
  <w:style w:type="paragraph" w:customStyle="1" w:styleId="table0">
    <w:name w:val="table0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491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4913C0"/>
  </w:style>
  <w:style w:type="paragraph" w:styleId="a6">
    <w:name w:val="List Paragraph"/>
    <w:basedOn w:val="a"/>
    <w:uiPriority w:val="34"/>
    <w:qFormat/>
    <w:rsid w:val="000D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Links>
    <vt:vector size="6" baseType="variant"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2021-09-01T08:45:00Z</cp:lastPrinted>
  <dcterms:created xsi:type="dcterms:W3CDTF">2021-09-06T06:45:00Z</dcterms:created>
  <dcterms:modified xsi:type="dcterms:W3CDTF">2021-09-06T06:45:00Z</dcterms:modified>
</cp:coreProperties>
</file>