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D1F4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717E61" w:rsidRDefault="00717E61" w:rsidP="00717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</w:t>
      </w:r>
    </w:p>
    <w:p w:rsidR="00717E61" w:rsidRDefault="00717E61" w:rsidP="00717E61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="00142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Новгородский район</w:t>
      </w:r>
    </w:p>
    <w:p w:rsidR="00717E61" w:rsidRDefault="00717E61" w:rsidP="00717E61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142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Лесновского </w:t>
      </w:r>
    </w:p>
    <w:p w:rsidR="00717E61" w:rsidRDefault="00717E61" w:rsidP="00717E61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42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717E61" w:rsidRDefault="00717E61" w:rsidP="00717E61">
      <w:pPr>
        <w:keepNext/>
        <w:jc w:val="center"/>
        <w:outlineLvl w:val="4"/>
        <w:rPr>
          <w:sz w:val="28"/>
          <w:szCs w:val="28"/>
        </w:rPr>
      </w:pPr>
    </w:p>
    <w:p w:rsidR="00717E61" w:rsidRDefault="00717E61" w:rsidP="00717E61">
      <w:pPr>
        <w:keepNext/>
        <w:jc w:val="center"/>
        <w:outlineLvl w:val="1"/>
        <w:rPr>
          <w:b/>
          <w:color w:val="000000"/>
          <w:sz w:val="32"/>
          <w:szCs w:val="32"/>
        </w:rPr>
      </w:pPr>
      <w:r w:rsidRPr="00717E61">
        <w:rPr>
          <w:b/>
          <w:color w:val="000000"/>
          <w:sz w:val="32"/>
          <w:szCs w:val="32"/>
        </w:rPr>
        <w:t>Решение</w:t>
      </w:r>
    </w:p>
    <w:p w:rsidR="00717E61" w:rsidRDefault="00717E61" w:rsidP="00717E61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>от</w:t>
      </w:r>
      <w:r w:rsidR="003015C3">
        <w:rPr>
          <w:sz w:val="28"/>
          <w:szCs w:val="28"/>
        </w:rPr>
        <w:t xml:space="preserve"> </w:t>
      </w:r>
      <w:r w:rsidR="00855BE6">
        <w:rPr>
          <w:sz w:val="28"/>
          <w:szCs w:val="28"/>
        </w:rPr>
        <w:t>30.04.</w:t>
      </w:r>
      <w:r w:rsidR="00302B83">
        <w:rPr>
          <w:sz w:val="28"/>
          <w:szCs w:val="28"/>
        </w:rPr>
        <w:t>20</w:t>
      </w:r>
      <w:r w:rsidR="003B755C">
        <w:rPr>
          <w:sz w:val="28"/>
          <w:szCs w:val="28"/>
        </w:rPr>
        <w:t>2</w:t>
      </w:r>
      <w:r w:rsidR="00CB7D15">
        <w:rPr>
          <w:sz w:val="28"/>
          <w:szCs w:val="28"/>
        </w:rPr>
        <w:t>1</w:t>
      </w:r>
      <w:r w:rsidR="00687613">
        <w:rPr>
          <w:sz w:val="28"/>
          <w:szCs w:val="28"/>
        </w:rPr>
        <w:t xml:space="preserve"> г. </w:t>
      </w:r>
      <w:r w:rsidR="003015C3" w:rsidRPr="00F2018C">
        <w:rPr>
          <w:sz w:val="28"/>
          <w:szCs w:val="28"/>
        </w:rPr>
        <w:t>№</w:t>
      </w:r>
      <w:r w:rsidR="00302B83">
        <w:rPr>
          <w:sz w:val="28"/>
          <w:szCs w:val="28"/>
        </w:rPr>
        <w:t xml:space="preserve"> </w:t>
      </w:r>
      <w:r w:rsidR="00855BE6">
        <w:rPr>
          <w:sz w:val="28"/>
          <w:szCs w:val="28"/>
        </w:rPr>
        <w:t>39</w:t>
      </w:r>
      <w:r w:rsidR="00302B83">
        <w:rPr>
          <w:sz w:val="28"/>
          <w:szCs w:val="28"/>
        </w:rPr>
        <w:t xml:space="preserve">                                                            </w:t>
      </w:r>
      <w:r w:rsidR="003015C3" w:rsidRPr="003015C3">
        <w:rPr>
          <w:b/>
          <w:sz w:val="28"/>
          <w:szCs w:val="28"/>
        </w:rPr>
        <w:t xml:space="preserve">                                                                   </w:t>
      </w:r>
    </w:p>
    <w:p w:rsidR="00717E61" w:rsidRDefault="00717E61" w:rsidP="00717E61">
      <w:pPr>
        <w:keepNext/>
        <w:tabs>
          <w:tab w:val="left" w:pos="6840"/>
        </w:tabs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д.</w:t>
      </w:r>
      <w:r w:rsidR="00142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Лесная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717E61" w:rsidRDefault="00717E61" w:rsidP="00717E61">
      <w:pPr>
        <w:keepNext/>
        <w:spacing w:line="240" w:lineRule="exact"/>
        <w:outlineLvl w:val="1"/>
        <w:rPr>
          <w:b/>
          <w:bCs/>
          <w:sz w:val="28"/>
          <w:szCs w:val="28"/>
        </w:rPr>
      </w:pPr>
    </w:p>
    <w:p w:rsidR="00717E61" w:rsidRDefault="00717E61" w:rsidP="00717E61">
      <w:pPr>
        <w:keepNext/>
        <w:spacing w:line="240" w:lineRule="exac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EC402A">
        <w:rPr>
          <w:b/>
          <w:bCs/>
          <w:sz w:val="28"/>
          <w:szCs w:val="28"/>
        </w:rPr>
        <w:t>исполнении бюджета Лесновского сельского поселения</w:t>
      </w:r>
      <w:r w:rsidR="00F2018C">
        <w:rPr>
          <w:b/>
          <w:bCs/>
          <w:sz w:val="28"/>
          <w:szCs w:val="28"/>
        </w:rPr>
        <w:t xml:space="preserve"> за 20</w:t>
      </w:r>
      <w:r w:rsidR="00CB7D1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год</w:t>
      </w:r>
    </w:p>
    <w:p w:rsidR="00717E61" w:rsidRDefault="00717E61" w:rsidP="00717E61">
      <w:pPr>
        <w:keepNext/>
        <w:spacing w:line="240" w:lineRule="exac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17E61" w:rsidRDefault="00717E61" w:rsidP="00717E61">
      <w:pPr>
        <w:keepNext/>
        <w:spacing w:line="240" w:lineRule="exact"/>
        <w:outlineLvl w:val="1"/>
        <w:rPr>
          <w:b/>
          <w:bCs/>
          <w:sz w:val="28"/>
          <w:szCs w:val="28"/>
        </w:rPr>
      </w:pPr>
    </w:p>
    <w:p w:rsidR="00717E61" w:rsidRDefault="004025DB" w:rsidP="0065143E">
      <w:pPr>
        <w:keepNext/>
        <w:ind w:firstLine="708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ст.264.6 </w:t>
      </w:r>
      <w:r w:rsidR="00717E61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717E6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717E61">
        <w:rPr>
          <w:sz w:val="28"/>
          <w:szCs w:val="28"/>
        </w:rPr>
        <w:t xml:space="preserve"> Российской Федерации, </w:t>
      </w:r>
      <w:r w:rsidR="003C2C76">
        <w:rPr>
          <w:sz w:val="28"/>
          <w:szCs w:val="28"/>
        </w:rPr>
        <w:t>п.4 ст.23</w:t>
      </w:r>
      <w:r w:rsidR="003C2C76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3C2C76" w:rsidRPr="00D3100E">
        <w:rPr>
          <w:sz w:val="28"/>
          <w:szCs w:val="28"/>
        </w:rPr>
        <w:t>Об утверждении Положения о бюджетном процессе в Лесновском сельском поселении</w:t>
      </w:r>
      <w:r w:rsidR="003C2C76">
        <w:rPr>
          <w:sz w:val="28"/>
          <w:szCs w:val="28"/>
        </w:rPr>
        <w:t>»</w:t>
      </w:r>
      <w:r w:rsidR="003C2C76">
        <w:rPr>
          <w:rFonts w:ascii="Times New Roman CYR" w:hAnsi="Times New Roman CYR" w:cs="Times New Roman CYR"/>
          <w:sz w:val="28"/>
          <w:szCs w:val="28"/>
        </w:rPr>
        <w:t>, утвержденного Решением Совета депутатов от 26.12.2016№73</w:t>
      </w:r>
      <w:r w:rsidR="00302B83">
        <w:rPr>
          <w:sz w:val="28"/>
          <w:szCs w:val="28"/>
        </w:rPr>
        <w:t>,</w:t>
      </w:r>
      <w:r w:rsidR="003C2C76">
        <w:rPr>
          <w:sz w:val="28"/>
          <w:szCs w:val="28"/>
        </w:rPr>
        <w:t xml:space="preserve"> </w:t>
      </w:r>
      <w:r w:rsidR="00717E61">
        <w:rPr>
          <w:sz w:val="28"/>
          <w:szCs w:val="28"/>
        </w:rPr>
        <w:t>Уставом Лесновского сельского поселения</w:t>
      </w:r>
    </w:p>
    <w:p w:rsidR="00717E61" w:rsidRDefault="00717E61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717E61" w:rsidRDefault="00717E61" w:rsidP="0065143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5143E" w:rsidRDefault="0065143E" w:rsidP="0065143E">
      <w:pPr>
        <w:ind w:firstLine="708"/>
        <w:rPr>
          <w:b/>
          <w:bCs/>
          <w:sz w:val="28"/>
          <w:szCs w:val="28"/>
        </w:rPr>
      </w:pPr>
    </w:p>
    <w:p w:rsidR="00717E61" w:rsidRDefault="00717E61" w:rsidP="0065143E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1.Утвердить </w:t>
      </w:r>
      <w:r w:rsidR="004025DB">
        <w:rPr>
          <w:bCs/>
          <w:sz w:val="28"/>
          <w:szCs w:val="28"/>
        </w:rPr>
        <w:t xml:space="preserve">прилагаемый </w:t>
      </w:r>
      <w:r>
        <w:rPr>
          <w:bCs/>
          <w:sz w:val="28"/>
          <w:szCs w:val="28"/>
        </w:rPr>
        <w:t xml:space="preserve">отчет об исполнении бюджета Лесновского сельского поселения </w:t>
      </w:r>
      <w:r w:rsidR="003015C3">
        <w:rPr>
          <w:bCs/>
          <w:sz w:val="28"/>
          <w:szCs w:val="28"/>
        </w:rPr>
        <w:t>за 20</w:t>
      </w:r>
      <w:r w:rsidR="00CB7D1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</w:t>
      </w:r>
      <w:r w:rsidR="004025DB">
        <w:rPr>
          <w:bCs/>
          <w:sz w:val="28"/>
          <w:szCs w:val="28"/>
        </w:rPr>
        <w:t xml:space="preserve">по доходам в сумме </w:t>
      </w:r>
      <w:r w:rsidR="00CB7D15">
        <w:rPr>
          <w:bCs/>
          <w:sz w:val="28"/>
          <w:szCs w:val="28"/>
        </w:rPr>
        <w:t>34 260,47</w:t>
      </w:r>
      <w:r>
        <w:rPr>
          <w:bCs/>
          <w:sz w:val="28"/>
          <w:szCs w:val="28"/>
        </w:rPr>
        <w:t xml:space="preserve"> тыс.</w:t>
      </w:r>
      <w:r w:rsidR="001425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 w:rsidR="004025DB">
        <w:rPr>
          <w:bCs/>
          <w:sz w:val="28"/>
          <w:szCs w:val="28"/>
        </w:rPr>
        <w:t xml:space="preserve">, по расходам </w:t>
      </w:r>
      <w:r w:rsidR="003F397F">
        <w:rPr>
          <w:bCs/>
          <w:sz w:val="28"/>
          <w:szCs w:val="28"/>
        </w:rPr>
        <w:t xml:space="preserve"> </w:t>
      </w:r>
      <w:r w:rsidR="00CB7D15">
        <w:rPr>
          <w:bCs/>
          <w:sz w:val="28"/>
          <w:szCs w:val="28"/>
        </w:rPr>
        <w:t>34 080,924</w:t>
      </w:r>
      <w:r w:rsidR="003C2C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="0014251B">
        <w:rPr>
          <w:bCs/>
          <w:sz w:val="28"/>
          <w:szCs w:val="28"/>
        </w:rPr>
        <w:t xml:space="preserve"> </w:t>
      </w:r>
      <w:r w:rsidR="004025DB">
        <w:rPr>
          <w:bCs/>
          <w:sz w:val="28"/>
          <w:szCs w:val="28"/>
        </w:rPr>
        <w:t xml:space="preserve">рублей с превышением </w:t>
      </w:r>
      <w:r w:rsidR="00CB7D15">
        <w:rPr>
          <w:bCs/>
          <w:sz w:val="28"/>
          <w:szCs w:val="28"/>
        </w:rPr>
        <w:t>до</w:t>
      </w:r>
      <w:r w:rsidR="00687613">
        <w:rPr>
          <w:bCs/>
          <w:sz w:val="28"/>
          <w:szCs w:val="28"/>
        </w:rPr>
        <w:t xml:space="preserve">ходов над </w:t>
      </w:r>
      <w:r w:rsidR="00CB7D15">
        <w:rPr>
          <w:bCs/>
          <w:sz w:val="28"/>
          <w:szCs w:val="28"/>
        </w:rPr>
        <w:t>рас</w:t>
      </w:r>
      <w:r w:rsidR="004025DB">
        <w:rPr>
          <w:bCs/>
          <w:sz w:val="28"/>
          <w:szCs w:val="28"/>
        </w:rPr>
        <w:t>ход</w:t>
      </w:r>
      <w:r w:rsidR="00687613">
        <w:rPr>
          <w:bCs/>
          <w:sz w:val="28"/>
          <w:szCs w:val="28"/>
        </w:rPr>
        <w:t>ами</w:t>
      </w:r>
      <w:r w:rsidR="004025DB">
        <w:rPr>
          <w:bCs/>
          <w:sz w:val="28"/>
          <w:szCs w:val="28"/>
        </w:rPr>
        <w:t xml:space="preserve"> (</w:t>
      </w:r>
      <w:r w:rsidR="00CB7D15">
        <w:rPr>
          <w:bCs/>
          <w:sz w:val="28"/>
          <w:szCs w:val="28"/>
        </w:rPr>
        <w:t>про</w:t>
      </w:r>
      <w:r w:rsidR="004025DB">
        <w:rPr>
          <w:bCs/>
          <w:sz w:val="28"/>
          <w:szCs w:val="28"/>
        </w:rPr>
        <w:t xml:space="preserve">фицит) в сумме </w:t>
      </w:r>
      <w:r w:rsidR="00CB7D15">
        <w:rPr>
          <w:bCs/>
          <w:sz w:val="28"/>
          <w:szCs w:val="28"/>
        </w:rPr>
        <w:t>179,546</w:t>
      </w:r>
      <w:r w:rsidR="004025D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1425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025DB">
        <w:rPr>
          <w:sz w:val="28"/>
          <w:szCs w:val="28"/>
        </w:rPr>
        <w:t xml:space="preserve"> и со следующими показателями:</w:t>
      </w:r>
    </w:p>
    <w:p w:rsidR="004025DB" w:rsidRDefault="004025DB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 доходам бюджета сельского поселения за 20</w:t>
      </w:r>
      <w:r w:rsidR="00CB7D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№1 к настоящему решению;</w:t>
      </w:r>
    </w:p>
    <w:p w:rsidR="004025DB" w:rsidRDefault="004025DB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сельского поселения за 20</w:t>
      </w:r>
      <w:r w:rsidR="00CB7D15">
        <w:rPr>
          <w:sz w:val="28"/>
          <w:szCs w:val="28"/>
        </w:rPr>
        <w:t>20</w:t>
      </w:r>
      <w:r w:rsidR="00687613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 №2 к настоящему решению;</w:t>
      </w:r>
    </w:p>
    <w:p w:rsidR="004025DB" w:rsidRDefault="004025DB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 распределению бюджетных ассигнований из бюджета сельского поселения за 20</w:t>
      </w:r>
      <w:r w:rsidR="00CB7D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 согласно приложению №3 к настоящему решению;</w:t>
      </w:r>
    </w:p>
    <w:p w:rsidR="004025DB" w:rsidRDefault="004025DB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сельского поселения за 20</w:t>
      </w:r>
      <w:r w:rsidR="00CB7D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№4 к настоящему решению.</w:t>
      </w:r>
    </w:p>
    <w:p w:rsidR="00717E61" w:rsidRDefault="00717E61" w:rsidP="006514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3C2C76" w:rsidRPr="003C2C76">
        <w:rPr>
          <w:sz w:val="28"/>
          <w:szCs w:val="28"/>
        </w:rPr>
        <w:t xml:space="preserve"> </w:t>
      </w:r>
      <w:r w:rsidR="003C2C76" w:rsidRPr="00BF02FD">
        <w:rPr>
          <w:sz w:val="28"/>
          <w:szCs w:val="28"/>
        </w:rPr>
        <w:t xml:space="preserve">Опубликовать </w:t>
      </w:r>
      <w:r w:rsidR="003C2C76">
        <w:rPr>
          <w:sz w:val="28"/>
          <w:szCs w:val="28"/>
        </w:rPr>
        <w:t>настоящее решение</w:t>
      </w:r>
      <w:r w:rsidR="003C2C76" w:rsidRPr="00BF02FD">
        <w:rPr>
          <w:sz w:val="28"/>
          <w:szCs w:val="28"/>
        </w:rPr>
        <w:t xml:space="preserve"> в </w:t>
      </w:r>
      <w:r w:rsidR="002E07C7">
        <w:rPr>
          <w:sz w:val="28"/>
          <w:szCs w:val="28"/>
        </w:rPr>
        <w:t>периодическом печатном издании</w:t>
      </w:r>
      <w:r w:rsidR="003C2C76" w:rsidRPr="00BF02FD">
        <w:rPr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9" w:history="1">
        <w:r w:rsidR="003C2C76" w:rsidRPr="00E911C5">
          <w:rPr>
            <w:rStyle w:val="ac"/>
            <w:sz w:val="28"/>
            <w:szCs w:val="28"/>
            <w:lang w:val="en-US"/>
          </w:rPr>
          <w:t>www</w:t>
        </w:r>
        <w:r w:rsidR="003C2C76" w:rsidRPr="00E911C5">
          <w:rPr>
            <w:rStyle w:val="ac"/>
            <w:sz w:val="28"/>
            <w:szCs w:val="28"/>
          </w:rPr>
          <w:t>.</w:t>
        </w:r>
        <w:r w:rsidR="003C2C76" w:rsidRPr="00E911C5">
          <w:rPr>
            <w:rStyle w:val="ac"/>
            <w:sz w:val="28"/>
            <w:szCs w:val="28"/>
            <w:lang w:val="en-US"/>
          </w:rPr>
          <w:t>lesnaya</w:t>
        </w:r>
        <w:r w:rsidR="003C2C76" w:rsidRPr="00E911C5">
          <w:rPr>
            <w:rStyle w:val="ac"/>
            <w:sz w:val="28"/>
            <w:szCs w:val="28"/>
          </w:rPr>
          <w:t>-</w:t>
        </w:r>
        <w:r w:rsidR="003C2C76" w:rsidRPr="00E911C5">
          <w:rPr>
            <w:rStyle w:val="ac"/>
            <w:sz w:val="28"/>
            <w:szCs w:val="28"/>
            <w:lang w:val="en-US"/>
          </w:rPr>
          <w:t>adm</w:t>
        </w:r>
        <w:r w:rsidR="003C2C76" w:rsidRPr="00E911C5">
          <w:rPr>
            <w:rStyle w:val="ac"/>
            <w:sz w:val="28"/>
            <w:szCs w:val="28"/>
          </w:rPr>
          <w:t>.ru</w:t>
        </w:r>
      </w:hyperlink>
    </w:p>
    <w:p w:rsidR="00717E61" w:rsidRDefault="00717E61" w:rsidP="00717E61">
      <w:pPr>
        <w:rPr>
          <w:sz w:val="28"/>
          <w:szCs w:val="28"/>
        </w:rPr>
      </w:pPr>
    </w:p>
    <w:p w:rsidR="003C2C76" w:rsidRDefault="003C2C76" w:rsidP="00717E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17E61" w:rsidRDefault="00717E61" w:rsidP="00717E61">
      <w:pPr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3C2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</w:t>
      </w:r>
      <w:r w:rsidR="003C2C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="003C2C76">
        <w:rPr>
          <w:sz w:val="28"/>
          <w:szCs w:val="28"/>
        </w:rPr>
        <w:t>А.Н.</w:t>
      </w:r>
      <w:r w:rsidR="0065143E">
        <w:rPr>
          <w:sz w:val="28"/>
          <w:szCs w:val="28"/>
        </w:rPr>
        <w:t xml:space="preserve"> </w:t>
      </w:r>
      <w:r w:rsidR="003C2C76">
        <w:rPr>
          <w:sz w:val="28"/>
          <w:szCs w:val="28"/>
        </w:rPr>
        <w:t>Старостин</w:t>
      </w:r>
    </w:p>
    <w:p w:rsidR="00717E61" w:rsidRDefault="00717E61" w:rsidP="00717E61">
      <w:pPr>
        <w:pStyle w:val="aa"/>
        <w:jc w:val="right"/>
        <w:rPr>
          <w:rFonts w:ascii="Times New Roman" w:hAnsi="Times New Roman" w:cs="Times New Roman"/>
          <w:b w:val="0"/>
          <w:bCs w:val="0"/>
        </w:rPr>
      </w:pPr>
    </w:p>
    <w:p w:rsidR="0065143E" w:rsidRDefault="0065143E" w:rsidP="00717E61">
      <w:pPr>
        <w:rPr>
          <w:rFonts w:ascii="Arial" w:hAnsi="Arial" w:cs="Arial"/>
        </w:rPr>
        <w:sectPr w:rsidR="0065143E" w:rsidSect="0065143E">
          <w:pgSz w:w="11906" w:h="16838" w:code="9"/>
          <w:pgMar w:top="567" w:right="624" w:bottom="284" w:left="1304" w:header="709" w:footer="709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/>
      </w:tblPr>
      <w:tblGrid>
        <w:gridCol w:w="2153"/>
        <w:gridCol w:w="3710"/>
        <w:gridCol w:w="1138"/>
        <w:gridCol w:w="1116"/>
        <w:gridCol w:w="821"/>
      </w:tblGrid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Приложение 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к  Решению Совета депутатов Лесновского сельского поселения                                                                                                                  «Об исполнении бюджета Лесновского сельского поселения за 2020 год» от 30.04.2021г. №39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Поступление доходов в бюджет Лесновского сельского поселения в 2020 году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тыс.руб.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бюджетной классификации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Российской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Федерации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 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4 794,77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5822,89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121,44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95,96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259,10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95,96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1 01 02010 01 0000110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93,08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1 01 02020 01 0000 110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1 01 02030 01 0000 110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330,17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324,12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1 03 02231 01 0000110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96,43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1 03 02241 01 0000110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110,31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1 03 02251 01 0000110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201,11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100,52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1 03 02261 01 0000110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- 25,91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- 27,56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106,37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536,80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457,82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1 05 03010 01 0000110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536,80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457,82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1 06 00000 00 0000 000 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3 439,00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4 576,10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580,15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98,66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1 06 01030 10 2100 110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1 06 06000 00 0000110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2 851,00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3 991,24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139,99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1 06 06033 10 1000 110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налог, взимаемый по ставкам, установленным в соответствии с подпунктом 1 пункта 1 статьи 394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1 588,00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2 486,36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156,57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1 06 06033 10 2100 110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1 06 06043 10 0000110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1 263,00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1 475,66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116,84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1 06 06043 10 2100 110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100,25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color w:val="000000"/>
                <w:sz w:val="26"/>
                <w:szCs w:val="26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100,25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10,56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100,57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89,25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ШТРАФЫ, НЕУСТОЙКИ, ПЕНИ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1 16 07010 10 0000 140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>
              <w:rPr>
                <w:color w:val="000000"/>
                <w:sz w:val="26"/>
                <w:szCs w:val="26"/>
              </w:rPr>
              <w:lastRenderedPageBreak/>
              <w:t>учреждением сельского поселения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35,00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28 443,56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28 437,58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28 443,56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28 437,58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2 02 16000 00 0000 150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6 442,70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6 442,70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2 02 16001 10 0000 150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6 442,70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6 442,70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Российской Федерации (межбюджетные субсидии)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21 124,88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21 118,90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2 02 25576 10 0000 150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840,00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2 02 25519 10 0000 150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8 313,38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8 313,38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2 02 29999 10 7152 150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бюджетам сельских поселений формирование муниципальных дорожных </w:t>
            </w:r>
            <w:r>
              <w:rPr>
                <w:color w:val="000000"/>
                <w:sz w:val="26"/>
                <w:szCs w:val="26"/>
              </w:rPr>
              <w:lastRenderedPageBreak/>
              <w:t>фондов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747,00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2 02 29999 10 7154 150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10 455,00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10 449,02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2 02 29999 10 7209 150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2 02 29999 10 7526 150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130,90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130,90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сельских поселений на осуществление первичного </w:t>
            </w:r>
            <w:r>
              <w:rPr>
                <w:color w:val="000000"/>
                <w:sz w:val="26"/>
                <w:szCs w:val="26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89,50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2 02 30024 10 7028150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533,78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533,78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2 02 49999 10 5002150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338,983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338,98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2 02 49999 10 7142150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2 02 49999 10 7529150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2 07 00000 00 0000150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211,30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211,30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33 238,33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34 260,47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103,08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0070" w:rsidRDefault="009C0070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4361"/>
        <w:gridCol w:w="343"/>
        <w:gridCol w:w="386"/>
        <w:gridCol w:w="377"/>
        <w:gridCol w:w="367"/>
        <w:gridCol w:w="360"/>
        <w:gridCol w:w="442"/>
        <w:gridCol w:w="602"/>
        <w:gridCol w:w="406"/>
        <w:gridCol w:w="1008"/>
        <w:gridCol w:w="864"/>
        <w:gridCol w:w="818"/>
      </w:tblGrid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№2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 Решению Совета депутатов Лесновского сельского поселения                                                                                                                                                         «Об исполнении бюджета Лесновского сельского поселения за 2020 год» от 30.04.2021 г. №39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ПП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% исполнения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5125,62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5014,51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97,83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</w:t>
            </w: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Расходы на обеспечение функций органов местного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 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3721,80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3640,85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3 721,80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3 640,85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3721,80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3640,85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3680,40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3599,45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2643,04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2564,16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1021,019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1018,94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99,80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41,40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41,40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Межбюджетные трансферты бюджету муниципального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из бюджетов поселений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бюджету муниципального района на осуществление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полномочий по внешнему муниципальному финансовому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контролю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93020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депутатов муниципального образования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25280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Главы муниципального образования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Резервные фонды местных администраций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11,663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11,663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Лесновского сельского поселения на 2018-2020 годы"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коррупции у населения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государственных (муниципальных) </w:t>
            </w:r>
            <w:r>
              <w:rPr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25</w:t>
            </w:r>
            <w:r>
              <w:rPr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(муниицпальных)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75,506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75,506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2018-2020 годы"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пункта сельского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11994,179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11881,544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2018-2020 годы"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87,212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87,212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и ремонт автомобильных дорог общего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пользования местного значения в границах населенных пунктов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25170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5002F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5002F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пользования местного значения в границах населенных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пунктов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S1520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71520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Софинансирование на ремонт автомобильных дорог общего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пользования местного значения в дЛесная по ул. Новгородская,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60 лет СССР, Проезд №1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S1540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211,33</w:t>
            </w: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105,5</w:t>
            </w:r>
            <w:r>
              <w:rPr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S1540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105,545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на софинанси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рованние расходов по реализации правовых актов Правительства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Новгородской области по вопросам проектирования, строительства,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реконструкции, капитального ремонта и ремонта автомобильных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дорог общего пользования местного значения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10 455,00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10 449,021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71540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10 455,00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10 449,021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25040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3368,013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3367,927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3368,013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3367,927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2018-2020 годы"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3244,713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3244,627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Благоустройство территорий населенных пунктов, улучшение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941,913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941,827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технологий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351,762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351,676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351,762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351,676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площадки в д.Лесная по ул. 60 лет СССР д.8, д.10, д.12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L5764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государственных (муниципальных) </w:t>
            </w:r>
            <w:r>
              <w:rPr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L5</w:t>
            </w:r>
            <w:r>
              <w:rPr>
                <w:color w:val="000000"/>
                <w:sz w:val="26"/>
                <w:szCs w:val="26"/>
              </w:rPr>
              <w:lastRenderedPageBreak/>
              <w:t>764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Поддержка проектов местных инициатив граждан, проживающих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Лесновском сельском поселении расходных обязательств,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75260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75260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S5260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S5260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ской области на поддержку реализации проектов территориальных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программы развития территории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S2090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S2090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(приобретение ограждения, скамеек, урн) дома 16 по ул.60 лет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СССР в границах территории ТОС «Мечта»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инфекции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75290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75290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Профессиональная подготовка, переподготовка и 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Мероприятия на организацию профессионального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служащих Новгородской области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13 625,551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13 495,093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13 625,551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13 495,093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5166,320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5035,862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5166,320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5035,862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5094,820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4964,362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5094,820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4964,362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бюджетной сферы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71420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71420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2018-2021 годы"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8459,231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8459,231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55190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55190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Создание благоприятных условий устойчивого развития в сфере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пенсии за выслугу лет лицам,замещавшим должности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муниципальной службы, а также выборных должностей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</w:t>
            </w:r>
            <w:r>
              <w:rPr>
                <w:color w:val="000000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Прочие непрограмные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34 435,845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34 080,924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98,97</w:t>
            </w:r>
          </w:p>
        </w:tc>
      </w:tr>
    </w:tbl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4598"/>
        <w:gridCol w:w="408"/>
        <w:gridCol w:w="399"/>
        <w:gridCol w:w="386"/>
        <w:gridCol w:w="379"/>
        <w:gridCol w:w="464"/>
        <w:gridCol w:w="633"/>
        <w:gridCol w:w="427"/>
        <w:gridCol w:w="862"/>
        <w:gridCol w:w="890"/>
        <w:gridCol w:w="862"/>
      </w:tblGrid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Лесновского сельского поселения                                                                                                                                                         «Об исполнении бюджета Лесновского сельского поселения за 2020 год» от30.04.2021 г. №39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из бюджета сельского поселения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2020 год и по разделам, подразделам, целевым статьям и видам расходов 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функциональной классификации расходов бюджетов Российской Федерации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ПП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% исполнения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5125,62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5014,51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97,83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01000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</w:t>
            </w: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 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993,7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964,55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3721,80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3640,85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3721,80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3640,85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3721,80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3640,85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самоуправления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3680,40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3599,45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2643,04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2564,16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1021,019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1018,94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10,915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штатных единиц, осуществляющих переданные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41,400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(муниципальных)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39,700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39,700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Межбюджетные трансферты бюджету муниципального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из бюджетов поселений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бюджету муниципального района на осуществление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полномочий по внешнему муниципальному финансовому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контролю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245,541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Проведение выборов депутатов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Главы муниципального образования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122,751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15,663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15,663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14,663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11,663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11,663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"Противодействие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коррупции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Лесновского сельского поселения на 2018-2020 годы"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коррупции у населения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 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пребывания граждан информационных антикоррупционных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материалов, направленных на профилактику коррупции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(муниицпальных) органов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75,506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75,506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13,994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Национальная безопасность и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2018-2021 годы"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11994,179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11881,544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2018-2021 годы"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11970,179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11857,544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99,06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местного значения в границах населенных пунктов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25160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87,212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25160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87,212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99,03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и ремонт автомобильных дорог общего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пользования местного значения в границах населенных пунктов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99,992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25170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210,731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99,992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197,103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пользования местного значения в границах населенных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пунктов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61,779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Субсидия бюджетам городских и сельских поселений на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747,00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государственных (муниципальных) </w:t>
            </w:r>
            <w:r>
              <w:rPr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715</w:t>
            </w:r>
            <w:r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747,0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747,0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Софинансирование на ремонт автомобильных дорог общего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пользования местного значения в дЛесная по ул. Новгородская,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60 лет СССР, Проезд №1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105,545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S1540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211,338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105,545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на софинанси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рованние расходов по реализации правовых актов Правительства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Новгородской области по вопросам проектирования, строительства,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реконструкции, капитального ремонта и ремонта автомобильных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дорог общего пользования местного значения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10455,000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10449,021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71540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10455,000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10449,021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99,94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25040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3368,013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3367,927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3368,013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3367,927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2018-2021 годы"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3244,</w:t>
            </w:r>
            <w:r>
              <w:rPr>
                <w:color w:val="000000"/>
                <w:sz w:val="26"/>
                <w:szCs w:val="26"/>
              </w:rPr>
              <w:lastRenderedPageBreak/>
              <w:t>713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3244,</w:t>
            </w:r>
            <w:r>
              <w:rPr>
                <w:color w:val="000000"/>
                <w:sz w:val="26"/>
                <w:szCs w:val="26"/>
              </w:rPr>
              <w:lastRenderedPageBreak/>
              <w:t>627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100,0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Благоустройство территорий населенных пунктов, улучшение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941,913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941,827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технологий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510,151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351,762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351,676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351,762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351,676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площадки в д.Лесная по ул. 60 лет СССР д.8, д.10, д.12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L5764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L5764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1092,000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1092,000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Поддержка проектов местных инициатив граждан, проживающих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Лесновском сельском поселении расходных обязательств,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1210,800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1210,800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75260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75260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S5260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S5260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421,300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поддержке местных инициатив граждан,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проживающих в Лесновском сельском поселении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S2090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S2090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ской области на поддержку реализации проектов территориальных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программы развития территорий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Прочие непрограммные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инфекции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75290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75290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Профессиональная подготовка, переподготовка и </w:t>
            </w:r>
          </w:p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служащих Новгородской области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25370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13 625,551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13495,093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13 625,551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13 495,093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5 166,320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5035,862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5 166,320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5 035,862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5 094,820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4964,362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5 094,820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4964,362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бюджетной сферы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71420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714</w:t>
            </w:r>
            <w:r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71,5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Муниципальная программа "Устойчивое развитие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2018-2021 годы"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8459,231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8459,231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55190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55190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8397,351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благоприятных условий устойчивого развития в сфере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5002F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деятельности органов </w:t>
            </w:r>
            <w:r>
              <w:rPr>
                <w:color w:val="000000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</w:t>
            </w:r>
            <w:r>
              <w:rPr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пенсии за выслугу лет лицам,замещавшим должности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муниципальной службы, а также выборных должностей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82100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179,367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5143E" w:rsidTr="0065143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34 435,845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34 080,924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5143E" w:rsidRDefault="00651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98,97</w:t>
            </w:r>
          </w:p>
        </w:tc>
      </w:tr>
    </w:tbl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</w:pPr>
    </w:p>
    <w:p w:rsidR="0065143E" w:rsidRDefault="0065143E" w:rsidP="0065143E">
      <w:pPr>
        <w:rPr>
          <w:sz w:val="28"/>
          <w:szCs w:val="28"/>
        </w:rPr>
        <w:sectPr w:rsidR="0065143E" w:rsidSect="0065143E">
          <w:pgSz w:w="16838" w:h="11906" w:orient="landscape" w:code="9"/>
          <w:pgMar w:top="567" w:right="1134" w:bottom="624" w:left="284" w:header="709" w:footer="709" w:gutter="0"/>
          <w:cols w:space="708"/>
          <w:docGrid w:linePitch="360"/>
        </w:sectPr>
      </w:pPr>
    </w:p>
    <w:p w:rsidR="0065143E" w:rsidRPr="0065143E" w:rsidRDefault="0065143E" w:rsidP="0065143E">
      <w:pPr>
        <w:jc w:val="right"/>
        <w:rPr>
          <w:rFonts w:eastAsia="Calibri"/>
          <w:b/>
          <w:sz w:val="18"/>
          <w:szCs w:val="18"/>
          <w:lang w:eastAsia="en-US"/>
        </w:rPr>
      </w:pPr>
      <w:r w:rsidRPr="0065143E">
        <w:rPr>
          <w:rFonts w:eastAsia="Calibri"/>
          <w:b/>
          <w:sz w:val="18"/>
          <w:szCs w:val="18"/>
          <w:lang w:eastAsia="en-US"/>
        </w:rPr>
        <w:lastRenderedPageBreak/>
        <w:t>Приложение № 4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 xml:space="preserve">к Решению Совета депутатов 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>Лесновского сельского поселения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 xml:space="preserve"> «Об исполнении бюджета Лесновского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 xml:space="preserve">  сельского поселения за 2020 год» 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 xml:space="preserve">от  30.04.2021 г. № 39                          </w:t>
      </w:r>
    </w:p>
    <w:p w:rsidR="0065143E" w:rsidRPr="0065143E" w:rsidRDefault="0065143E" w:rsidP="0065143E">
      <w:pPr>
        <w:jc w:val="right"/>
        <w:rPr>
          <w:rFonts w:eastAsia="Calibri"/>
          <w:sz w:val="18"/>
          <w:szCs w:val="18"/>
          <w:lang w:eastAsia="en-US"/>
        </w:rPr>
      </w:pPr>
    </w:p>
    <w:p w:rsidR="0065143E" w:rsidRPr="0065143E" w:rsidRDefault="0065143E" w:rsidP="0065143E">
      <w:pPr>
        <w:jc w:val="right"/>
        <w:rPr>
          <w:rFonts w:eastAsia="Calibri"/>
          <w:sz w:val="18"/>
          <w:szCs w:val="18"/>
          <w:lang w:eastAsia="en-US"/>
        </w:rPr>
      </w:pPr>
    </w:p>
    <w:p w:rsidR="0065143E" w:rsidRPr="0065143E" w:rsidRDefault="0065143E" w:rsidP="0065143E">
      <w:pPr>
        <w:jc w:val="right"/>
        <w:rPr>
          <w:rFonts w:eastAsia="Calibri"/>
          <w:sz w:val="18"/>
          <w:szCs w:val="18"/>
          <w:lang w:eastAsia="en-US"/>
        </w:rPr>
      </w:pPr>
    </w:p>
    <w:p w:rsidR="0065143E" w:rsidRPr="0065143E" w:rsidRDefault="0065143E" w:rsidP="0065143E">
      <w:pPr>
        <w:jc w:val="center"/>
        <w:rPr>
          <w:rFonts w:eastAsia="Calibri"/>
          <w:sz w:val="28"/>
          <w:szCs w:val="28"/>
          <w:lang w:eastAsia="en-US"/>
        </w:rPr>
      </w:pPr>
    </w:p>
    <w:p w:rsidR="0065143E" w:rsidRPr="0065143E" w:rsidRDefault="0065143E" w:rsidP="006514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143E">
        <w:rPr>
          <w:rFonts w:eastAsia="Calibri"/>
          <w:b/>
          <w:sz w:val="28"/>
          <w:szCs w:val="28"/>
          <w:lang w:eastAsia="en-US"/>
        </w:rPr>
        <w:t>Источники внутреннего финансирования дефицита бюджета</w:t>
      </w:r>
    </w:p>
    <w:p w:rsidR="0065143E" w:rsidRPr="0065143E" w:rsidRDefault="0065143E" w:rsidP="006514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143E">
        <w:rPr>
          <w:rFonts w:eastAsia="Calibri"/>
          <w:b/>
          <w:sz w:val="28"/>
          <w:szCs w:val="28"/>
          <w:lang w:eastAsia="en-US"/>
        </w:rPr>
        <w:t>Лесновского сельского поселения за 2020 год</w:t>
      </w:r>
    </w:p>
    <w:p w:rsidR="0065143E" w:rsidRPr="0065143E" w:rsidRDefault="0065143E" w:rsidP="0065143E">
      <w:pPr>
        <w:jc w:val="right"/>
        <w:rPr>
          <w:rFonts w:eastAsia="Calibri"/>
          <w:sz w:val="22"/>
          <w:szCs w:val="22"/>
          <w:lang w:eastAsia="en-US"/>
        </w:rPr>
      </w:pPr>
      <w:r w:rsidRPr="0065143E">
        <w:rPr>
          <w:rFonts w:eastAsia="Calibri"/>
          <w:sz w:val="22"/>
          <w:szCs w:val="22"/>
          <w:lang w:eastAsia="en-US"/>
        </w:rPr>
        <w:t>тыс.руб.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263"/>
        <w:gridCol w:w="1843"/>
        <w:gridCol w:w="1808"/>
      </w:tblGrid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факт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341 01 00 00 00 00 0000 000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1 197,515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-179,546</w:t>
            </w:r>
          </w:p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jc w:val="center"/>
              <w:rPr>
                <w:rFonts w:eastAsia="Calibri"/>
                <w:lang w:eastAsia="en-US"/>
              </w:rPr>
            </w:pP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341 01 05 00 00 00 0000 000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1 197,515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center" w:pos="4677"/>
                <w:tab w:val="left" w:pos="8586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-179,546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341 01 05 00 00 00 0000 500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-33 238,33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-34 260,47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341 01 05 02 00 00 0000 500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-33 238,33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-34 260,47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341 01 05 02 01 00 0000 510 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-33 238,33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-34 260,47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341 01 05 02 01 10 0000 510 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-33 238,33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-34 260,47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341 01 05 00 00 00 0000 600 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34435,845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34080,924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341 01 05 02 00 00 0000 600 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34 435,845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34 080,924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tabs>
                <w:tab w:val="left" w:pos="8423"/>
              </w:tabs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341 01 05 02 01 00 0000 610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34 435,845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34 080,924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143E" w:rsidRPr="0065143E" w:rsidTr="004647BD">
        <w:tc>
          <w:tcPr>
            <w:tcW w:w="3258" w:type="dxa"/>
          </w:tcPr>
          <w:p w:rsidR="0065143E" w:rsidRPr="0065143E" w:rsidRDefault="0065143E" w:rsidP="0065143E">
            <w:pPr>
              <w:tabs>
                <w:tab w:val="left" w:pos="8423"/>
              </w:tabs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3263" w:type="dxa"/>
          </w:tcPr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 xml:space="preserve">341 01 05 02 01 10 0000 610                                    </w:t>
            </w:r>
          </w:p>
        </w:tc>
        <w:tc>
          <w:tcPr>
            <w:tcW w:w="1843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34 435,845</w:t>
            </w:r>
          </w:p>
        </w:tc>
        <w:tc>
          <w:tcPr>
            <w:tcW w:w="1808" w:type="dxa"/>
          </w:tcPr>
          <w:p w:rsidR="0065143E" w:rsidRPr="0065143E" w:rsidRDefault="0065143E" w:rsidP="0065143E">
            <w:pPr>
              <w:tabs>
                <w:tab w:val="left" w:pos="8423"/>
              </w:tabs>
              <w:jc w:val="center"/>
              <w:rPr>
                <w:rFonts w:eastAsia="Calibri"/>
                <w:lang w:eastAsia="en-US"/>
              </w:rPr>
            </w:pPr>
            <w:r w:rsidRPr="0065143E">
              <w:rPr>
                <w:rFonts w:eastAsia="Calibri"/>
                <w:lang w:eastAsia="en-US"/>
              </w:rPr>
              <w:t>34 080,924</w:t>
            </w:r>
          </w:p>
          <w:p w:rsidR="0065143E" w:rsidRPr="0065143E" w:rsidRDefault="0065143E" w:rsidP="0065143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5143E" w:rsidRPr="0065143E" w:rsidRDefault="0065143E" w:rsidP="0065143E">
      <w:pPr>
        <w:tabs>
          <w:tab w:val="left" w:pos="4823"/>
        </w:tabs>
        <w:rPr>
          <w:rFonts w:eastAsia="Calibri"/>
          <w:sz w:val="18"/>
          <w:szCs w:val="18"/>
          <w:lang w:eastAsia="en-US"/>
        </w:rPr>
      </w:pPr>
      <w:r w:rsidRPr="0065143E">
        <w:rPr>
          <w:rFonts w:eastAsia="Calibri"/>
          <w:sz w:val="18"/>
          <w:szCs w:val="18"/>
          <w:lang w:eastAsia="en-US"/>
        </w:rPr>
        <w:tab/>
      </w:r>
    </w:p>
    <w:p w:rsidR="0065143E" w:rsidRPr="0065143E" w:rsidRDefault="0065143E" w:rsidP="006514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143E" w:rsidRPr="00403EED" w:rsidRDefault="0065143E" w:rsidP="0065143E">
      <w:pPr>
        <w:rPr>
          <w:sz w:val="28"/>
          <w:szCs w:val="28"/>
        </w:rPr>
      </w:pPr>
    </w:p>
    <w:sectPr w:rsidR="0065143E" w:rsidRPr="00403EED" w:rsidSect="0046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5C" w:rsidRDefault="00203B5C" w:rsidP="00FC0289">
      <w:r>
        <w:separator/>
      </w:r>
    </w:p>
  </w:endnote>
  <w:endnote w:type="continuationSeparator" w:id="0">
    <w:p w:rsidR="00203B5C" w:rsidRDefault="00203B5C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5C" w:rsidRDefault="00203B5C" w:rsidP="00FC0289">
      <w:r>
        <w:separator/>
      </w:r>
    </w:p>
  </w:footnote>
  <w:footnote w:type="continuationSeparator" w:id="0">
    <w:p w:rsidR="00203B5C" w:rsidRDefault="00203B5C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1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11905"/>
    <w:rsid w:val="00014B29"/>
    <w:rsid w:val="000232B2"/>
    <w:rsid w:val="000279A8"/>
    <w:rsid w:val="0003508E"/>
    <w:rsid w:val="00043BE5"/>
    <w:rsid w:val="00064A73"/>
    <w:rsid w:val="00070B7B"/>
    <w:rsid w:val="00070C48"/>
    <w:rsid w:val="000716A7"/>
    <w:rsid w:val="000B1821"/>
    <w:rsid w:val="000F5059"/>
    <w:rsid w:val="00100C6F"/>
    <w:rsid w:val="001027A0"/>
    <w:rsid w:val="00123B66"/>
    <w:rsid w:val="001255AC"/>
    <w:rsid w:val="00133616"/>
    <w:rsid w:val="0014251B"/>
    <w:rsid w:val="00143B96"/>
    <w:rsid w:val="00154A45"/>
    <w:rsid w:val="00162674"/>
    <w:rsid w:val="00164036"/>
    <w:rsid w:val="00170CFF"/>
    <w:rsid w:val="00172832"/>
    <w:rsid w:val="001754D6"/>
    <w:rsid w:val="00175D74"/>
    <w:rsid w:val="0017696E"/>
    <w:rsid w:val="00180456"/>
    <w:rsid w:val="001A007A"/>
    <w:rsid w:val="001E409D"/>
    <w:rsid w:val="001F4326"/>
    <w:rsid w:val="001F46CD"/>
    <w:rsid w:val="00203B5C"/>
    <w:rsid w:val="002129F9"/>
    <w:rsid w:val="00213015"/>
    <w:rsid w:val="00221290"/>
    <w:rsid w:val="00222FE8"/>
    <w:rsid w:val="00227F82"/>
    <w:rsid w:val="0026035C"/>
    <w:rsid w:val="00266E58"/>
    <w:rsid w:val="002B1F71"/>
    <w:rsid w:val="002B406A"/>
    <w:rsid w:val="002B5F35"/>
    <w:rsid w:val="002C279D"/>
    <w:rsid w:val="002D6B25"/>
    <w:rsid w:val="002E07C7"/>
    <w:rsid w:val="002E39C0"/>
    <w:rsid w:val="002F6C70"/>
    <w:rsid w:val="003015C3"/>
    <w:rsid w:val="00302B83"/>
    <w:rsid w:val="00310E13"/>
    <w:rsid w:val="00317F7C"/>
    <w:rsid w:val="00332907"/>
    <w:rsid w:val="003528FA"/>
    <w:rsid w:val="00352ADC"/>
    <w:rsid w:val="00354494"/>
    <w:rsid w:val="00355AAF"/>
    <w:rsid w:val="00372BFF"/>
    <w:rsid w:val="0037357E"/>
    <w:rsid w:val="00392573"/>
    <w:rsid w:val="003B755C"/>
    <w:rsid w:val="003C2C76"/>
    <w:rsid w:val="003D1B12"/>
    <w:rsid w:val="003D45E7"/>
    <w:rsid w:val="003E7665"/>
    <w:rsid w:val="003F397F"/>
    <w:rsid w:val="004025DB"/>
    <w:rsid w:val="00403EED"/>
    <w:rsid w:val="00411932"/>
    <w:rsid w:val="004126D5"/>
    <w:rsid w:val="004229A1"/>
    <w:rsid w:val="00440DCB"/>
    <w:rsid w:val="00454785"/>
    <w:rsid w:val="004647BD"/>
    <w:rsid w:val="00482545"/>
    <w:rsid w:val="004A0F83"/>
    <w:rsid w:val="004A7DEE"/>
    <w:rsid w:val="004C4D80"/>
    <w:rsid w:val="004D3C83"/>
    <w:rsid w:val="004D3CD0"/>
    <w:rsid w:val="004F1689"/>
    <w:rsid w:val="005343CB"/>
    <w:rsid w:val="00535AE0"/>
    <w:rsid w:val="005371AE"/>
    <w:rsid w:val="005461E2"/>
    <w:rsid w:val="00556D45"/>
    <w:rsid w:val="00565631"/>
    <w:rsid w:val="00574601"/>
    <w:rsid w:val="00574AA2"/>
    <w:rsid w:val="00577611"/>
    <w:rsid w:val="005A33A7"/>
    <w:rsid w:val="005C6107"/>
    <w:rsid w:val="005D2896"/>
    <w:rsid w:val="005D4D00"/>
    <w:rsid w:val="005F4748"/>
    <w:rsid w:val="005F616C"/>
    <w:rsid w:val="00601185"/>
    <w:rsid w:val="00613036"/>
    <w:rsid w:val="00636F5D"/>
    <w:rsid w:val="006370CE"/>
    <w:rsid w:val="0065143E"/>
    <w:rsid w:val="006604C9"/>
    <w:rsid w:val="00667270"/>
    <w:rsid w:val="00674909"/>
    <w:rsid w:val="00687613"/>
    <w:rsid w:val="006E55A5"/>
    <w:rsid w:val="006E7D57"/>
    <w:rsid w:val="006F7ED6"/>
    <w:rsid w:val="00714B31"/>
    <w:rsid w:val="00717E61"/>
    <w:rsid w:val="00726EF8"/>
    <w:rsid w:val="00737274"/>
    <w:rsid w:val="0074533C"/>
    <w:rsid w:val="00745E80"/>
    <w:rsid w:val="00762B0D"/>
    <w:rsid w:val="0077334D"/>
    <w:rsid w:val="00786FDC"/>
    <w:rsid w:val="007914FD"/>
    <w:rsid w:val="007A02E2"/>
    <w:rsid w:val="007A1C55"/>
    <w:rsid w:val="007A2AB6"/>
    <w:rsid w:val="007E7F4B"/>
    <w:rsid w:val="00830860"/>
    <w:rsid w:val="00830C2A"/>
    <w:rsid w:val="00851063"/>
    <w:rsid w:val="00851EFA"/>
    <w:rsid w:val="00855BE6"/>
    <w:rsid w:val="00884D8D"/>
    <w:rsid w:val="008867D8"/>
    <w:rsid w:val="00893D51"/>
    <w:rsid w:val="00895889"/>
    <w:rsid w:val="00896AC9"/>
    <w:rsid w:val="008A79AB"/>
    <w:rsid w:val="008B5694"/>
    <w:rsid w:val="008B7B7B"/>
    <w:rsid w:val="008D6F72"/>
    <w:rsid w:val="008E0D26"/>
    <w:rsid w:val="008F623B"/>
    <w:rsid w:val="009043C4"/>
    <w:rsid w:val="00906853"/>
    <w:rsid w:val="00912CD2"/>
    <w:rsid w:val="00913555"/>
    <w:rsid w:val="00915267"/>
    <w:rsid w:val="00924426"/>
    <w:rsid w:val="0093401C"/>
    <w:rsid w:val="00942F7C"/>
    <w:rsid w:val="00945501"/>
    <w:rsid w:val="009510E0"/>
    <w:rsid w:val="009530EF"/>
    <w:rsid w:val="00956757"/>
    <w:rsid w:val="0097011B"/>
    <w:rsid w:val="009903ED"/>
    <w:rsid w:val="0099775C"/>
    <w:rsid w:val="009A6AD2"/>
    <w:rsid w:val="009C0070"/>
    <w:rsid w:val="009D1F49"/>
    <w:rsid w:val="009F373F"/>
    <w:rsid w:val="009F3E77"/>
    <w:rsid w:val="009F489D"/>
    <w:rsid w:val="009F6C39"/>
    <w:rsid w:val="00A07385"/>
    <w:rsid w:val="00A20395"/>
    <w:rsid w:val="00A23174"/>
    <w:rsid w:val="00A277E2"/>
    <w:rsid w:val="00A34A7D"/>
    <w:rsid w:val="00A4093F"/>
    <w:rsid w:val="00A66E52"/>
    <w:rsid w:val="00AC08F1"/>
    <w:rsid w:val="00AE2470"/>
    <w:rsid w:val="00AF02A7"/>
    <w:rsid w:val="00B01524"/>
    <w:rsid w:val="00B16B43"/>
    <w:rsid w:val="00B2366B"/>
    <w:rsid w:val="00B27B53"/>
    <w:rsid w:val="00B30762"/>
    <w:rsid w:val="00B31C16"/>
    <w:rsid w:val="00B3737F"/>
    <w:rsid w:val="00B4468D"/>
    <w:rsid w:val="00B507B5"/>
    <w:rsid w:val="00B62ACC"/>
    <w:rsid w:val="00B73F17"/>
    <w:rsid w:val="00B803D6"/>
    <w:rsid w:val="00B94262"/>
    <w:rsid w:val="00BA7764"/>
    <w:rsid w:val="00BA776A"/>
    <w:rsid w:val="00BA7E0A"/>
    <w:rsid w:val="00BD1B63"/>
    <w:rsid w:val="00BD6FA8"/>
    <w:rsid w:val="00BE2F28"/>
    <w:rsid w:val="00BE3E54"/>
    <w:rsid w:val="00BE4B6A"/>
    <w:rsid w:val="00BF799E"/>
    <w:rsid w:val="00C007BD"/>
    <w:rsid w:val="00C00F59"/>
    <w:rsid w:val="00C02E35"/>
    <w:rsid w:val="00C15BDA"/>
    <w:rsid w:val="00C26AF1"/>
    <w:rsid w:val="00C361C6"/>
    <w:rsid w:val="00C42550"/>
    <w:rsid w:val="00C43184"/>
    <w:rsid w:val="00C52475"/>
    <w:rsid w:val="00C618C8"/>
    <w:rsid w:val="00C67217"/>
    <w:rsid w:val="00C71805"/>
    <w:rsid w:val="00C75241"/>
    <w:rsid w:val="00C801D5"/>
    <w:rsid w:val="00C80FAA"/>
    <w:rsid w:val="00C85120"/>
    <w:rsid w:val="00CA601C"/>
    <w:rsid w:val="00CB0B0C"/>
    <w:rsid w:val="00CB3F95"/>
    <w:rsid w:val="00CB7D15"/>
    <w:rsid w:val="00CC0983"/>
    <w:rsid w:val="00CC42EF"/>
    <w:rsid w:val="00CC5DFB"/>
    <w:rsid w:val="00CE1908"/>
    <w:rsid w:val="00CF3259"/>
    <w:rsid w:val="00D02F68"/>
    <w:rsid w:val="00D10F33"/>
    <w:rsid w:val="00D352DA"/>
    <w:rsid w:val="00D86248"/>
    <w:rsid w:val="00DA2239"/>
    <w:rsid w:val="00E1775E"/>
    <w:rsid w:val="00E2074B"/>
    <w:rsid w:val="00E3034E"/>
    <w:rsid w:val="00E53896"/>
    <w:rsid w:val="00E71672"/>
    <w:rsid w:val="00E75AB1"/>
    <w:rsid w:val="00E8350C"/>
    <w:rsid w:val="00E866D3"/>
    <w:rsid w:val="00EA33FE"/>
    <w:rsid w:val="00EA5CD6"/>
    <w:rsid w:val="00EB2922"/>
    <w:rsid w:val="00EB3F22"/>
    <w:rsid w:val="00EC402A"/>
    <w:rsid w:val="00EE011C"/>
    <w:rsid w:val="00EF063A"/>
    <w:rsid w:val="00EF4C3B"/>
    <w:rsid w:val="00EF4F0C"/>
    <w:rsid w:val="00EF7EA1"/>
    <w:rsid w:val="00F03A0F"/>
    <w:rsid w:val="00F07237"/>
    <w:rsid w:val="00F105FB"/>
    <w:rsid w:val="00F2018C"/>
    <w:rsid w:val="00F60284"/>
    <w:rsid w:val="00F61B13"/>
    <w:rsid w:val="00F61C57"/>
    <w:rsid w:val="00F8250F"/>
    <w:rsid w:val="00F86BBD"/>
    <w:rsid w:val="00F97303"/>
    <w:rsid w:val="00FA3766"/>
    <w:rsid w:val="00FB0F98"/>
    <w:rsid w:val="00FB3C7E"/>
    <w:rsid w:val="00FC0289"/>
    <w:rsid w:val="00FC3A10"/>
    <w:rsid w:val="00FC416F"/>
    <w:rsid w:val="00FC5469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paragraph" w:styleId="aa">
    <w:name w:val="Title"/>
    <w:basedOn w:val="a"/>
    <w:link w:val="ab"/>
    <w:qFormat/>
    <w:rsid w:val="00717E6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Название Знак"/>
    <w:link w:val="aa"/>
    <w:rsid w:val="00717E61"/>
    <w:rPr>
      <w:rFonts w:ascii="Arial" w:hAnsi="Arial" w:cs="Arial"/>
      <w:b/>
      <w:bCs/>
      <w:sz w:val="28"/>
      <w:szCs w:val="28"/>
    </w:rPr>
  </w:style>
  <w:style w:type="character" w:styleId="ac">
    <w:name w:val="Hyperlink"/>
    <w:rsid w:val="003C2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2B5177-87FD-4E57-B2C9-FE5C6D64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7385</Words>
  <Characters>42100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    Решение</vt:lpstr>
      <vt:lpstr>    от 30.04.2021 г. № 39                                                           </vt:lpstr>
      <vt:lpstr>    д. Лесная 	 </vt:lpstr>
      <vt:lpstr>    </vt:lpstr>
      <vt:lpstr>    Об исполнении бюджета Лесновского сельского поселения за 2020год</vt:lpstr>
      <vt:lpstr>    </vt:lpstr>
      <vt:lpstr>    </vt:lpstr>
    </vt:vector>
  </TitlesOfParts>
  <Company>Комитет финансов</Company>
  <LinksUpToDate>false</LinksUpToDate>
  <CharactersWithSpaces>49387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2021-06-04T08:44:00Z</cp:lastPrinted>
  <dcterms:created xsi:type="dcterms:W3CDTF">2021-06-08T07:47:00Z</dcterms:created>
  <dcterms:modified xsi:type="dcterms:W3CDTF">2021-06-08T07:47:00Z</dcterms:modified>
</cp:coreProperties>
</file>