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4A" w:rsidRDefault="009B76D6" w:rsidP="0007094A">
      <w:r>
        <w:rPr>
          <w:noProof/>
        </w:rPr>
        <w:drawing>
          <wp:anchor distT="0" distB="0" distL="114300" distR="114300" simplePos="0" relativeHeight="251657728" behindDoc="0" locked="0" layoutInCell="0" allowOverlap="1">
            <wp:simplePos x="0" y="0"/>
            <wp:positionH relativeFrom="column">
              <wp:posOffset>2580005</wp:posOffset>
            </wp:positionH>
            <wp:positionV relativeFrom="paragraph">
              <wp:posOffset>-447675</wp:posOffset>
            </wp:positionV>
            <wp:extent cx="770255" cy="914400"/>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770255" cy="914400"/>
                    </a:xfrm>
                    <a:prstGeom prst="rect">
                      <a:avLst/>
                    </a:prstGeom>
                    <a:noFill/>
                    <a:ln w="9525">
                      <a:noFill/>
                      <a:miter lim="800000"/>
                      <a:headEnd/>
                      <a:tailEnd/>
                    </a:ln>
                  </pic:spPr>
                </pic:pic>
              </a:graphicData>
            </a:graphic>
          </wp:anchor>
        </w:drawing>
      </w:r>
    </w:p>
    <w:p w:rsidR="0007094A" w:rsidRDefault="0007094A" w:rsidP="0007094A"/>
    <w:p w:rsidR="0007094A" w:rsidRDefault="0007094A" w:rsidP="0007094A">
      <w:pPr>
        <w:widowControl w:val="0"/>
        <w:autoSpaceDE w:val="0"/>
        <w:autoSpaceDN w:val="0"/>
        <w:adjustRightInd w:val="0"/>
        <w:rPr>
          <w:sz w:val="20"/>
          <w:szCs w:val="20"/>
          <w:lang w:val="en-US"/>
        </w:rPr>
      </w:pPr>
    </w:p>
    <w:p w:rsidR="0007094A" w:rsidRDefault="0007094A" w:rsidP="0007094A">
      <w:pPr>
        <w:widowControl w:val="0"/>
        <w:autoSpaceDE w:val="0"/>
        <w:autoSpaceDN w:val="0"/>
        <w:adjustRightInd w:val="0"/>
        <w:rPr>
          <w:sz w:val="20"/>
          <w:szCs w:val="20"/>
          <w:lang w:val="en-US"/>
        </w:rPr>
      </w:pPr>
    </w:p>
    <w:p w:rsidR="00372BFF" w:rsidRDefault="00372BFF" w:rsidP="00372BFF">
      <w:pPr>
        <w:jc w:val="center"/>
        <w:rPr>
          <w:b/>
          <w:sz w:val="28"/>
          <w:szCs w:val="28"/>
        </w:rPr>
      </w:pPr>
      <w:r>
        <w:rPr>
          <w:b/>
          <w:sz w:val="28"/>
          <w:szCs w:val="28"/>
        </w:rPr>
        <w:t>Российская   Федерация</w:t>
      </w:r>
    </w:p>
    <w:p w:rsidR="00372BFF" w:rsidRDefault="00372BFF" w:rsidP="00372BFF">
      <w:pPr>
        <w:jc w:val="center"/>
        <w:rPr>
          <w:b/>
          <w:sz w:val="28"/>
          <w:szCs w:val="28"/>
        </w:rPr>
      </w:pPr>
      <w:r>
        <w:rPr>
          <w:b/>
          <w:sz w:val="28"/>
          <w:szCs w:val="28"/>
        </w:rPr>
        <w:t>Новгородская область Новгородский район</w:t>
      </w:r>
    </w:p>
    <w:p w:rsidR="00372BFF" w:rsidRDefault="00372BFF" w:rsidP="00372BFF">
      <w:pPr>
        <w:jc w:val="center"/>
        <w:rPr>
          <w:b/>
          <w:sz w:val="28"/>
          <w:szCs w:val="28"/>
        </w:rPr>
      </w:pPr>
      <w:r>
        <w:rPr>
          <w:b/>
          <w:sz w:val="28"/>
          <w:szCs w:val="28"/>
        </w:rPr>
        <w:t xml:space="preserve">Администрация </w:t>
      </w:r>
      <w:r w:rsidR="00FF2817">
        <w:rPr>
          <w:b/>
          <w:sz w:val="28"/>
          <w:szCs w:val="28"/>
        </w:rPr>
        <w:t>Лесн</w:t>
      </w:r>
      <w:r w:rsidR="0007094A">
        <w:rPr>
          <w:b/>
          <w:sz w:val="28"/>
          <w:szCs w:val="28"/>
        </w:rPr>
        <w:t>овского сельского поселения</w:t>
      </w:r>
    </w:p>
    <w:p w:rsidR="00372BFF" w:rsidRDefault="00372BFF" w:rsidP="00372BFF">
      <w:pPr>
        <w:jc w:val="center"/>
        <w:rPr>
          <w:b/>
          <w:sz w:val="28"/>
          <w:szCs w:val="28"/>
        </w:rPr>
      </w:pPr>
    </w:p>
    <w:p w:rsidR="00372BFF" w:rsidRDefault="00D7193C" w:rsidP="00372BFF">
      <w:pPr>
        <w:jc w:val="center"/>
        <w:rPr>
          <w:b/>
          <w:sz w:val="28"/>
          <w:szCs w:val="28"/>
        </w:rPr>
      </w:pPr>
      <w:r>
        <w:rPr>
          <w:b/>
          <w:sz w:val="28"/>
          <w:szCs w:val="28"/>
        </w:rPr>
        <w:t>РАСПОРЯЖЕНИЕ</w:t>
      </w:r>
    </w:p>
    <w:p w:rsidR="00372BFF" w:rsidRDefault="00372BFF" w:rsidP="00372BFF">
      <w:pPr>
        <w:jc w:val="center"/>
        <w:rPr>
          <w:b/>
          <w:sz w:val="28"/>
          <w:szCs w:val="28"/>
        </w:rPr>
      </w:pPr>
    </w:p>
    <w:p w:rsidR="00372BFF" w:rsidRDefault="00372BFF" w:rsidP="00372BFF">
      <w:pPr>
        <w:jc w:val="center"/>
        <w:rPr>
          <w:b/>
          <w:sz w:val="28"/>
          <w:szCs w:val="28"/>
        </w:rPr>
      </w:pPr>
    </w:p>
    <w:p w:rsidR="00372BFF" w:rsidRDefault="00372BFF" w:rsidP="00372BFF">
      <w:pPr>
        <w:rPr>
          <w:sz w:val="28"/>
          <w:szCs w:val="28"/>
        </w:rPr>
      </w:pPr>
      <w:r>
        <w:rPr>
          <w:sz w:val="28"/>
          <w:szCs w:val="28"/>
        </w:rPr>
        <w:t xml:space="preserve">от  </w:t>
      </w:r>
      <w:r w:rsidR="00530F39">
        <w:rPr>
          <w:sz w:val="28"/>
          <w:szCs w:val="28"/>
        </w:rPr>
        <w:t>26</w:t>
      </w:r>
      <w:r w:rsidR="000518A9">
        <w:rPr>
          <w:sz w:val="28"/>
          <w:szCs w:val="28"/>
        </w:rPr>
        <w:t>.0</w:t>
      </w:r>
      <w:r w:rsidR="00530F39">
        <w:rPr>
          <w:sz w:val="28"/>
          <w:szCs w:val="28"/>
        </w:rPr>
        <w:t>4</w:t>
      </w:r>
      <w:r w:rsidR="00D7193C">
        <w:rPr>
          <w:sz w:val="28"/>
          <w:szCs w:val="28"/>
        </w:rPr>
        <w:t>.20</w:t>
      </w:r>
      <w:r w:rsidR="00E903B7">
        <w:rPr>
          <w:sz w:val="28"/>
          <w:szCs w:val="28"/>
        </w:rPr>
        <w:t>2</w:t>
      </w:r>
      <w:r w:rsidR="00530F39">
        <w:rPr>
          <w:sz w:val="28"/>
          <w:szCs w:val="28"/>
        </w:rPr>
        <w:t>1</w:t>
      </w:r>
      <w:r>
        <w:rPr>
          <w:sz w:val="28"/>
          <w:szCs w:val="28"/>
        </w:rPr>
        <w:t xml:space="preserve"> №</w:t>
      </w:r>
      <w:r w:rsidR="000C46A5">
        <w:rPr>
          <w:sz w:val="28"/>
          <w:szCs w:val="28"/>
        </w:rPr>
        <w:t>13</w:t>
      </w:r>
      <w:r w:rsidR="000601FC">
        <w:rPr>
          <w:sz w:val="28"/>
          <w:szCs w:val="28"/>
        </w:rPr>
        <w:t>-рг</w:t>
      </w:r>
    </w:p>
    <w:p w:rsidR="00D86248" w:rsidRDefault="00372BFF">
      <w:pPr>
        <w:rPr>
          <w:sz w:val="28"/>
          <w:szCs w:val="28"/>
        </w:rPr>
      </w:pPr>
      <w:r>
        <w:rPr>
          <w:sz w:val="28"/>
          <w:szCs w:val="28"/>
        </w:rPr>
        <w:t>д.</w:t>
      </w:r>
      <w:r w:rsidR="000518A9">
        <w:rPr>
          <w:sz w:val="28"/>
          <w:szCs w:val="28"/>
        </w:rPr>
        <w:t>Лесная</w:t>
      </w:r>
    </w:p>
    <w:p w:rsidR="00372BFF" w:rsidRDefault="00372BFF">
      <w:pPr>
        <w:rPr>
          <w:sz w:val="28"/>
          <w:szCs w:val="28"/>
        </w:rPr>
      </w:pPr>
    </w:p>
    <w:p w:rsidR="00530F39" w:rsidRDefault="00530F39" w:rsidP="00530F39">
      <w:pPr>
        <w:jc w:val="both"/>
        <w:rPr>
          <w:b/>
          <w:sz w:val="28"/>
          <w:szCs w:val="28"/>
        </w:rPr>
      </w:pPr>
      <w:r w:rsidRPr="00F37911">
        <w:rPr>
          <w:b/>
          <w:sz w:val="28"/>
          <w:szCs w:val="28"/>
        </w:rPr>
        <w:t xml:space="preserve">Об утверждении </w:t>
      </w:r>
      <w:r>
        <w:rPr>
          <w:b/>
          <w:sz w:val="28"/>
          <w:szCs w:val="28"/>
        </w:rPr>
        <w:t>Аналитической записки</w:t>
      </w:r>
    </w:p>
    <w:p w:rsidR="00530F39" w:rsidRDefault="00530F39" w:rsidP="00530F39">
      <w:pPr>
        <w:jc w:val="both"/>
        <w:rPr>
          <w:b/>
          <w:sz w:val="28"/>
          <w:szCs w:val="28"/>
        </w:rPr>
      </w:pPr>
      <w:r>
        <w:rPr>
          <w:b/>
          <w:sz w:val="28"/>
          <w:szCs w:val="28"/>
        </w:rPr>
        <w:t xml:space="preserve">о результатах </w:t>
      </w:r>
      <w:r w:rsidRPr="00F37911">
        <w:rPr>
          <w:b/>
          <w:sz w:val="28"/>
          <w:szCs w:val="28"/>
        </w:rPr>
        <w:t>оценки эффективности</w:t>
      </w:r>
      <w:r>
        <w:rPr>
          <w:b/>
          <w:sz w:val="28"/>
          <w:szCs w:val="28"/>
        </w:rPr>
        <w:t xml:space="preserve"> </w:t>
      </w:r>
    </w:p>
    <w:p w:rsidR="00530F39" w:rsidRDefault="00530F39" w:rsidP="00530F39">
      <w:pPr>
        <w:jc w:val="both"/>
        <w:rPr>
          <w:b/>
          <w:sz w:val="28"/>
          <w:szCs w:val="28"/>
        </w:rPr>
      </w:pPr>
      <w:r>
        <w:rPr>
          <w:b/>
          <w:sz w:val="28"/>
          <w:szCs w:val="28"/>
        </w:rPr>
        <w:t>предоставленных</w:t>
      </w:r>
      <w:r w:rsidRPr="00F37911">
        <w:rPr>
          <w:b/>
          <w:sz w:val="28"/>
          <w:szCs w:val="28"/>
        </w:rPr>
        <w:t xml:space="preserve"> налоговых льгот </w:t>
      </w:r>
    </w:p>
    <w:p w:rsidR="00530F39" w:rsidRDefault="00530F39" w:rsidP="00530F39">
      <w:pPr>
        <w:jc w:val="both"/>
        <w:rPr>
          <w:b/>
          <w:sz w:val="28"/>
          <w:szCs w:val="28"/>
        </w:rPr>
      </w:pPr>
      <w:r w:rsidRPr="00F37911">
        <w:rPr>
          <w:b/>
          <w:sz w:val="28"/>
          <w:szCs w:val="28"/>
        </w:rPr>
        <w:t>(налоговых расходов) по местным</w:t>
      </w:r>
      <w:r>
        <w:rPr>
          <w:b/>
          <w:sz w:val="28"/>
          <w:szCs w:val="28"/>
        </w:rPr>
        <w:t xml:space="preserve"> </w:t>
      </w:r>
      <w:r w:rsidRPr="00F37911">
        <w:rPr>
          <w:b/>
          <w:sz w:val="28"/>
          <w:szCs w:val="28"/>
        </w:rPr>
        <w:t xml:space="preserve">налогам  </w:t>
      </w:r>
    </w:p>
    <w:p w:rsidR="00530F39" w:rsidRPr="00F37911" w:rsidRDefault="00530F39" w:rsidP="00530F39">
      <w:pPr>
        <w:jc w:val="both"/>
        <w:rPr>
          <w:b/>
          <w:sz w:val="28"/>
          <w:szCs w:val="28"/>
        </w:rPr>
      </w:pPr>
      <w:r>
        <w:rPr>
          <w:b/>
          <w:sz w:val="28"/>
          <w:szCs w:val="28"/>
        </w:rPr>
        <w:t>Лесновского сельского</w:t>
      </w:r>
      <w:r w:rsidRPr="00F37911">
        <w:rPr>
          <w:b/>
          <w:sz w:val="28"/>
          <w:szCs w:val="28"/>
        </w:rPr>
        <w:t xml:space="preserve"> поселени</w:t>
      </w:r>
      <w:r>
        <w:rPr>
          <w:b/>
          <w:sz w:val="28"/>
          <w:szCs w:val="28"/>
        </w:rPr>
        <w:t>я</w:t>
      </w:r>
    </w:p>
    <w:p w:rsidR="00372BFF" w:rsidRDefault="00372BFF">
      <w:pPr>
        <w:rPr>
          <w:sz w:val="28"/>
          <w:szCs w:val="28"/>
        </w:rPr>
      </w:pPr>
    </w:p>
    <w:p w:rsidR="00D86248" w:rsidRDefault="00D86248">
      <w:pPr>
        <w:ind w:firstLine="709"/>
        <w:jc w:val="both"/>
        <w:rPr>
          <w:sz w:val="28"/>
          <w:szCs w:val="28"/>
        </w:rPr>
      </w:pPr>
    </w:p>
    <w:p w:rsidR="000C46A5" w:rsidRPr="00410FA9" w:rsidRDefault="000C46A5" w:rsidP="000C46A5">
      <w:pPr>
        <w:ind w:firstLine="708"/>
        <w:jc w:val="both"/>
        <w:rPr>
          <w:sz w:val="28"/>
          <w:szCs w:val="28"/>
        </w:rPr>
      </w:pPr>
      <w:r>
        <w:rPr>
          <w:sz w:val="28"/>
          <w:szCs w:val="28"/>
        </w:rPr>
        <w:t>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w:t>
      </w:r>
      <w:r w:rsidRPr="00410FA9">
        <w:rPr>
          <w:sz w:val="28"/>
          <w:szCs w:val="28"/>
        </w:rPr>
        <w:t xml:space="preserve"> </w:t>
      </w:r>
      <w:r>
        <w:rPr>
          <w:sz w:val="28"/>
          <w:szCs w:val="28"/>
        </w:rPr>
        <w:t xml:space="preserve">Лесновского сельского поселения от 31.10.2018 №121 «Об утверждении Порядка </w:t>
      </w:r>
      <w:r w:rsidR="00C9378F">
        <w:rPr>
          <w:sz w:val="28"/>
          <w:szCs w:val="28"/>
        </w:rPr>
        <w:t>формирования перечня налоговых расходов и</w:t>
      </w:r>
      <w:r>
        <w:rPr>
          <w:sz w:val="28"/>
          <w:szCs w:val="28"/>
        </w:rPr>
        <w:t xml:space="preserve"> оценки налоговых расходов </w:t>
      </w:r>
      <w:r w:rsidR="00C9378F">
        <w:rPr>
          <w:sz w:val="28"/>
          <w:szCs w:val="28"/>
        </w:rPr>
        <w:t>Лесновского сельского поселения</w:t>
      </w:r>
      <w:r>
        <w:rPr>
          <w:sz w:val="28"/>
          <w:szCs w:val="28"/>
        </w:rPr>
        <w:t xml:space="preserve">», </w:t>
      </w:r>
    </w:p>
    <w:p w:rsidR="00D86248" w:rsidRPr="003D1B12" w:rsidRDefault="00D86248" w:rsidP="008B7B7B">
      <w:pPr>
        <w:ind w:firstLine="709"/>
        <w:jc w:val="both"/>
        <w:rPr>
          <w:b/>
          <w:sz w:val="28"/>
          <w:szCs w:val="28"/>
        </w:rPr>
      </w:pPr>
      <w:r w:rsidRPr="003D1B12">
        <w:rPr>
          <w:b/>
          <w:sz w:val="28"/>
          <w:szCs w:val="28"/>
        </w:rPr>
        <w:tab/>
      </w:r>
    </w:p>
    <w:p w:rsidR="000C46A5" w:rsidRDefault="000C46A5" w:rsidP="000C46A5">
      <w:pPr>
        <w:pStyle w:val="aa"/>
        <w:numPr>
          <w:ilvl w:val="0"/>
          <w:numId w:val="5"/>
        </w:numPr>
        <w:spacing w:after="0" w:line="240" w:lineRule="auto"/>
        <w:jc w:val="both"/>
        <w:rPr>
          <w:rFonts w:ascii="Times New Roman" w:hAnsi="Times New Roman"/>
          <w:sz w:val="28"/>
          <w:szCs w:val="28"/>
        </w:rPr>
      </w:pPr>
      <w:r w:rsidRPr="00F86B4E">
        <w:rPr>
          <w:rFonts w:ascii="Times New Roman" w:hAnsi="Times New Roman"/>
          <w:sz w:val="28"/>
          <w:szCs w:val="28"/>
        </w:rPr>
        <w:t xml:space="preserve">Утвердить Аналитическую записку о результатах оценки </w:t>
      </w:r>
    </w:p>
    <w:p w:rsidR="000C46A5" w:rsidRDefault="000C46A5" w:rsidP="000C46A5">
      <w:pPr>
        <w:jc w:val="both"/>
        <w:rPr>
          <w:sz w:val="28"/>
          <w:szCs w:val="28"/>
        </w:rPr>
      </w:pPr>
      <w:r w:rsidRPr="00F86B4E">
        <w:rPr>
          <w:sz w:val="28"/>
          <w:szCs w:val="28"/>
        </w:rPr>
        <w:t xml:space="preserve">эффективности предоставленных  налоговых льгот по местным налогам </w:t>
      </w:r>
      <w:r>
        <w:rPr>
          <w:sz w:val="28"/>
          <w:szCs w:val="28"/>
        </w:rPr>
        <w:t xml:space="preserve">Лесновского сельского </w:t>
      </w:r>
      <w:r w:rsidRPr="00F86B4E">
        <w:rPr>
          <w:sz w:val="28"/>
          <w:szCs w:val="28"/>
        </w:rPr>
        <w:t>поселения за 20</w:t>
      </w:r>
      <w:r>
        <w:rPr>
          <w:sz w:val="28"/>
          <w:szCs w:val="28"/>
        </w:rPr>
        <w:t>20</w:t>
      </w:r>
      <w:r w:rsidRPr="00F86B4E">
        <w:rPr>
          <w:sz w:val="28"/>
          <w:szCs w:val="28"/>
        </w:rPr>
        <w:t xml:space="preserve"> год </w:t>
      </w:r>
      <w:r>
        <w:rPr>
          <w:sz w:val="28"/>
          <w:szCs w:val="28"/>
        </w:rPr>
        <w:t>(</w:t>
      </w:r>
      <w:r w:rsidRPr="00F86B4E">
        <w:rPr>
          <w:sz w:val="28"/>
          <w:szCs w:val="28"/>
        </w:rPr>
        <w:t>приложени</w:t>
      </w:r>
      <w:r>
        <w:rPr>
          <w:sz w:val="28"/>
          <w:szCs w:val="28"/>
        </w:rPr>
        <w:t>е №1 к распоряжению).</w:t>
      </w:r>
      <w:r w:rsidRPr="00F86B4E">
        <w:rPr>
          <w:sz w:val="28"/>
          <w:szCs w:val="28"/>
        </w:rPr>
        <w:t xml:space="preserve">  </w:t>
      </w:r>
    </w:p>
    <w:p w:rsidR="000C46A5" w:rsidRPr="00F86B4E" w:rsidRDefault="000C46A5" w:rsidP="000C46A5">
      <w:pPr>
        <w:jc w:val="both"/>
        <w:rPr>
          <w:sz w:val="28"/>
          <w:szCs w:val="28"/>
        </w:rPr>
      </w:pPr>
      <w:r>
        <w:rPr>
          <w:sz w:val="28"/>
          <w:szCs w:val="28"/>
        </w:rPr>
        <w:tab/>
        <w:t>2. Утвердить Перечень налоговых расходов Лесновского сельского поселения на 2022 год (</w:t>
      </w:r>
      <w:r w:rsidRPr="00F86B4E">
        <w:rPr>
          <w:sz w:val="28"/>
          <w:szCs w:val="28"/>
        </w:rPr>
        <w:t>приложени</w:t>
      </w:r>
      <w:r>
        <w:rPr>
          <w:sz w:val="28"/>
          <w:szCs w:val="28"/>
        </w:rPr>
        <w:t>е №2 к распоряжению).</w:t>
      </w:r>
    </w:p>
    <w:p w:rsidR="00D7193C" w:rsidRDefault="00D86248" w:rsidP="00D7193C">
      <w:pPr>
        <w:ind w:firstLine="706"/>
        <w:jc w:val="both"/>
        <w:rPr>
          <w:sz w:val="28"/>
          <w:szCs w:val="28"/>
        </w:rPr>
      </w:pPr>
      <w:r>
        <w:rPr>
          <w:sz w:val="28"/>
          <w:szCs w:val="28"/>
        </w:rPr>
        <w:tab/>
      </w:r>
      <w:r w:rsidR="00FD327F" w:rsidRPr="00FD327F">
        <w:rPr>
          <w:sz w:val="28"/>
          <w:szCs w:val="28"/>
        </w:rPr>
        <w:t xml:space="preserve">2. </w:t>
      </w:r>
      <w:r w:rsidR="00D7193C" w:rsidRPr="00FD327F">
        <w:rPr>
          <w:sz w:val="28"/>
          <w:szCs w:val="28"/>
        </w:rPr>
        <w:t xml:space="preserve">Опубликовать </w:t>
      </w:r>
      <w:r w:rsidR="00D7193C">
        <w:rPr>
          <w:sz w:val="28"/>
          <w:szCs w:val="28"/>
        </w:rPr>
        <w:t>распоряжение</w:t>
      </w:r>
      <w:r w:rsidR="00D7193C" w:rsidRPr="00FD327F">
        <w:rPr>
          <w:sz w:val="28"/>
          <w:szCs w:val="28"/>
        </w:rPr>
        <w:t xml:space="preserve"> в газете «Лесновский вестник» и разместить на официальном сайте Администрации Лесновского сельского поселения в информационно-телекоммуникационной сети «Интернет» по адресу: </w:t>
      </w:r>
      <w:hyperlink r:id="rId6" w:history="1">
        <w:r w:rsidR="000601FC" w:rsidRPr="008F5AEA">
          <w:rPr>
            <w:rStyle w:val="a7"/>
            <w:sz w:val="28"/>
            <w:szCs w:val="28"/>
            <w:lang w:val="en-US"/>
          </w:rPr>
          <w:t>www</w:t>
        </w:r>
        <w:r w:rsidR="000601FC" w:rsidRPr="008F5AEA">
          <w:rPr>
            <w:rStyle w:val="a7"/>
            <w:sz w:val="28"/>
            <w:szCs w:val="28"/>
          </w:rPr>
          <w:t>.</w:t>
        </w:r>
        <w:r w:rsidR="000601FC" w:rsidRPr="008F5AEA">
          <w:rPr>
            <w:rStyle w:val="a7"/>
            <w:sz w:val="28"/>
            <w:szCs w:val="28"/>
            <w:lang w:val="en-US"/>
          </w:rPr>
          <w:t>lesnaya</w:t>
        </w:r>
        <w:r w:rsidR="000601FC" w:rsidRPr="008F5AEA">
          <w:rPr>
            <w:rStyle w:val="a7"/>
            <w:sz w:val="28"/>
            <w:szCs w:val="28"/>
          </w:rPr>
          <w:t>-</w:t>
        </w:r>
        <w:r w:rsidR="000601FC" w:rsidRPr="008F5AEA">
          <w:rPr>
            <w:rStyle w:val="a7"/>
            <w:sz w:val="28"/>
            <w:szCs w:val="28"/>
            <w:lang w:val="en-US"/>
          </w:rPr>
          <w:t>adm</w:t>
        </w:r>
        <w:r w:rsidR="000601FC" w:rsidRPr="008F5AEA">
          <w:rPr>
            <w:rStyle w:val="a7"/>
            <w:sz w:val="28"/>
            <w:szCs w:val="28"/>
          </w:rPr>
          <w:t>.ru</w:t>
        </w:r>
      </w:hyperlink>
      <w:r w:rsidR="00D7193C" w:rsidRPr="00FD327F">
        <w:rPr>
          <w:sz w:val="28"/>
          <w:szCs w:val="28"/>
        </w:rPr>
        <w:t xml:space="preserve">. </w:t>
      </w:r>
    </w:p>
    <w:p w:rsidR="00FD327F" w:rsidRPr="00FD327F" w:rsidRDefault="00FD327F" w:rsidP="00FD327F">
      <w:pPr>
        <w:shd w:val="clear" w:color="auto" w:fill="FFFFFF"/>
        <w:ind w:firstLine="706"/>
        <w:jc w:val="both"/>
        <w:rPr>
          <w:sz w:val="28"/>
          <w:szCs w:val="28"/>
        </w:rPr>
      </w:pPr>
    </w:p>
    <w:p w:rsidR="008B7B7B" w:rsidRPr="008B7B7B" w:rsidRDefault="008B7B7B" w:rsidP="0037357E">
      <w:pPr>
        <w:spacing w:line="192" w:lineRule="auto"/>
        <w:rPr>
          <w:sz w:val="28"/>
          <w:szCs w:val="28"/>
        </w:rPr>
      </w:pPr>
      <w:r w:rsidRPr="008B7B7B">
        <w:rPr>
          <w:sz w:val="28"/>
          <w:szCs w:val="28"/>
        </w:rPr>
        <w:t xml:space="preserve">Глава </w:t>
      </w:r>
      <w:r w:rsidR="00FF691D">
        <w:rPr>
          <w:sz w:val="28"/>
          <w:szCs w:val="28"/>
        </w:rPr>
        <w:t>Лесновского</w:t>
      </w:r>
    </w:p>
    <w:p w:rsidR="0041556C" w:rsidRDefault="008B7B7B" w:rsidP="00FF691D">
      <w:pPr>
        <w:spacing w:line="192" w:lineRule="auto"/>
        <w:rPr>
          <w:b/>
        </w:rPr>
      </w:pPr>
      <w:r w:rsidRPr="008B7B7B">
        <w:rPr>
          <w:sz w:val="28"/>
          <w:szCs w:val="28"/>
        </w:rPr>
        <w:t xml:space="preserve">сельского </w:t>
      </w:r>
      <w:r w:rsidR="000C46A5">
        <w:rPr>
          <w:sz w:val="28"/>
          <w:szCs w:val="28"/>
        </w:rPr>
        <w:t xml:space="preserve">                                                                            С.Г.Калиничев</w:t>
      </w:r>
      <w:r w:rsidR="00227F82">
        <w:rPr>
          <w:b/>
        </w:rPr>
        <w:t xml:space="preserve">     </w:t>
      </w:r>
    </w:p>
    <w:p w:rsidR="00C9378F" w:rsidRDefault="00C9378F" w:rsidP="000C46A5">
      <w:pPr>
        <w:jc w:val="right"/>
        <w:rPr>
          <w:sz w:val="28"/>
          <w:szCs w:val="28"/>
        </w:rPr>
      </w:pPr>
    </w:p>
    <w:p w:rsidR="00C9378F" w:rsidRDefault="00C9378F" w:rsidP="000C46A5">
      <w:pPr>
        <w:jc w:val="right"/>
        <w:rPr>
          <w:sz w:val="28"/>
          <w:szCs w:val="28"/>
        </w:rPr>
      </w:pPr>
    </w:p>
    <w:p w:rsidR="00C9378F" w:rsidRDefault="00C9378F" w:rsidP="000C46A5">
      <w:pPr>
        <w:jc w:val="right"/>
        <w:rPr>
          <w:sz w:val="28"/>
          <w:szCs w:val="28"/>
        </w:rPr>
      </w:pPr>
    </w:p>
    <w:p w:rsidR="00C9378F" w:rsidRDefault="00C9378F" w:rsidP="000C46A5">
      <w:pPr>
        <w:jc w:val="right"/>
        <w:rPr>
          <w:sz w:val="28"/>
          <w:szCs w:val="28"/>
        </w:rPr>
      </w:pPr>
    </w:p>
    <w:p w:rsidR="000C46A5" w:rsidRPr="00CB2C7D" w:rsidRDefault="000C46A5" w:rsidP="000C46A5">
      <w:pPr>
        <w:jc w:val="right"/>
        <w:rPr>
          <w:b/>
        </w:rPr>
      </w:pPr>
      <w:r w:rsidRPr="00CB2C7D">
        <w:rPr>
          <w:b/>
        </w:rPr>
        <w:lastRenderedPageBreak/>
        <w:t xml:space="preserve">Приложение № 1 </w:t>
      </w:r>
    </w:p>
    <w:p w:rsidR="000C46A5" w:rsidRPr="00CB2C7D" w:rsidRDefault="000C46A5" w:rsidP="000C46A5">
      <w:pPr>
        <w:jc w:val="right"/>
      </w:pPr>
      <w:r w:rsidRPr="00CB2C7D">
        <w:t>к распоряжению Администрации</w:t>
      </w:r>
    </w:p>
    <w:p w:rsidR="000C46A5" w:rsidRPr="00CB2C7D" w:rsidRDefault="000C46A5" w:rsidP="000C46A5">
      <w:pPr>
        <w:jc w:val="right"/>
      </w:pPr>
      <w:r w:rsidRPr="00CB2C7D">
        <w:t xml:space="preserve">Лесновского сельского поселения </w:t>
      </w:r>
    </w:p>
    <w:p w:rsidR="000C46A5" w:rsidRPr="00CB2C7D" w:rsidRDefault="000C46A5" w:rsidP="000C46A5">
      <w:pPr>
        <w:jc w:val="right"/>
      </w:pPr>
      <w:r w:rsidRPr="00CB2C7D">
        <w:t xml:space="preserve"> от 26.04.2021г № 13-рг</w:t>
      </w:r>
    </w:p>
    <w:p w:rsidR="000C46A5" w:rsidRPr="0022433D" w:rsidRDefault="000C46A5" w:rsidP="000C46A5">
      <w:pPr>
        <w:jc w:val="center"/>
        <w:rPr>
          <w:b/>
          <w:sz w:val="28"/>
          <w:szCs w:val="28"/>
        </w:rPr>
      </w:pPr>
    </w:p>
    <w:p w:rsidR="000C46A5" w:rsidRPr="0022433D" w:rsidRDefault="000C46A5" w:rsidP="000C46A5">
      <w:pPr>
        <w:jc w:val="center"/>
        <w:rPr>
          <w:b/>
          <w:sz w:val="28"/>
          <w:szCs w:val="28"/>
        </w:rPr>
      </w:pPr>
      <w:r w:rsidRPr="0022433D">
        <w:rPr>
          <w:b/>
          <w:sz w:val="28"/>
          <w:szCs w:val="28"/>
        </w:rPr>
        <w:t xml:space="preserve">Аналитическая записка  </w:t>
      </w:r>
    </w:p>
    <w:p w:rsidR="000C46A5" w:rsidRPr="0022433D" w:rsidRDefault="000C46A5" w:rsidP="000C46A5">
      <w:pPr>
        <w:jc w:val="center"/>
        <w:rPr>
          <w:b/>
          <w:sz w:val="28"/>
          <w:szCs w:val="28"/>
        </w:rPr>
      </w:pPr>
      <w:r w:rsidRPr="0022433D">
        <w:rPr>
          <w:b/>
          <w:sz w:val="28"/>
          <w:szCs w:val="28"/>
        </w:rPr>
        <w:t xml:space="preserve">оценки эффективности налоговых льгот (налоговых расходов) по местным налогам в </w:t>
      </w:r>
      <w:r w:rsidRPr="000C46A5">
        <w:rPr>
          <w:b/>
          <w:sz w:val="28"/>
          <w:szCs w:val="28"/>
        </w:rPr>
        <w:t>Лесновс</w:t>
      </w:r>
      <w:r w:rsidRPr="0022433D">
        <w:rPr>
          <w:b/>
          <w:sz w:val="28"/>
          <w:szCs w:val="28"/>
        </w:rPr>
        <w:t xml:space="preserve">ком сельском поселении </w:t>
      </w:r>
    </w:p>
    <w:p w:rsidR="000C46A5" w:rsidRPr="0022433D" w:rsidRDefault="000C46A5" w:rsidP="000C46A5">
      <w:pPr>
        <w:jc w:val="both"/>
        <w:rPr>
          <w:sz w:val="28"/>
          <w:szCs w:val="28"/>
        </w:rPr>
      </w:pPr>
    </w:p>
    <w:p w:rsidR="000C46A5" w:rsidRPr="0022433D" w:rsidRDefault="000C46A5" w:rsidP="000C46A5">
      <w:pPr>
        <w:pStyle w:val="aa"/>
        <w:numPr>
          <w:ilvl w:val="0"/>
          <w:numId w:val="6"/>
        </w:numPr>
        <w:spacing w:after="0" w:line="240" w:lineRule="auto"/>
        <w:jc w:val="both"/>
        <w:rPr>
          <w:rFonts w:ascii="Times New Roman" w:hAnsi="Times New Roman"/>
          <w:b/>
          <w:sz w:val="28"/>
          <w:szCs w:val="28"/>
        </w:rPr>
      </w:pPr>
      <w:r w:rsidRPr="0022433D">
        <w:rPr>
          <w:rFonts w:ascii="Times New Roman" w:hAnsi="Times New Roman"/>
          <w:b/>
          <w:sz w:val="28"/>
          <w:szCs w:val="28"/>
        </w:rPr>
        <w:t xml:space="preserve">Реализация полномочий </w:t>
      </w:r>
      <w:r w:rsidRPr="000C46A5">
        <w:rPr>
          <w:rFonts w:ascii="Times New Roman" w:hAnsi="Times New Roman"/>
          <w:b/>
          <w:sz w:val="28"/>
          <w:szCs w:val="28"/>
        </w:rPr>
        <w:t>Лесновс</w:t>
      </w:r>
      <w:r w:rsidRPr="0022433D">
        <w:rPr>
          <w:rFonts w:ascii="Times New Roman" w:hAnsi="Times New Roman"/>
          <w:b/>
          <w:sz w:val="28"/>
          <w:szCs w:val="28"/>
        </w:rPr>
        <w:t xml:space="preserve">кого сельского поселения, </w:t>
      </w:r>
    </w:p>
    <w:p w:rsidR="000C46A5" w:rsidRDefault="000C46A5" w:rsidP="000C46A5">
      <w:pPr>
        <w:jc w:val="both"/>
        <w:rPr>
          <w:b/>
          <w:sz w:val="28"/>
          <w:szCs w:val="28"/>
        </w:rPr>
      </w:pPr>
      <w:r w:rsidRPr="0022433D">
        <w:rPr>
          <w:b/>
          <w:sz w:val="28"/>
          <w:szCs w:val="28"/>
        </w:rPr>
        <w:t>установленных налоговым законодательством в отношении местных налогов в 20</w:t>
      </w:r>
      <w:r>
        <w:rPr>
          <w:b/>
          <w:sz w:val="28"/>
          <w:szCs w:val="28"/>
        </w:rPr>
        <w:t>20</w:t>
      </w:r>
      <w:r w:rsidRPr="0022433D">
        <w:rPr>
          <w:b/>
          <w:sz w:val="28"/>
          <w:szCs w:val="28"/>
        </w:rPr>
        <w:t>году.</w:t>
      </w:r>
    </w:p>
    <w:p w:rsidR="000C46A5" w:rsidRDefault="000C46A5" w:rsidP="000C46A5">
      <w:pPr>
        <w:ind w:firstLine="708"/>
        <w:jc w:val="both"/>
        <w:rPr>
          <w:sz w:val="28"/>
          <w:szCs w:val="28"/>
        </w:rPr>
      </w:pPr>
      <w:r>
        <w:rPr>
          <w:sz w:val="28"/>
          <w:szCs w:val="28"/>
        </w:rPr>
        <w:t xml:space="preserve">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Лесновского сельского поселения. Согласно статье 61 Бюджетного кодекса в бюджет поселения зачисляются налоговые доходы от местных налогов, устанавливаемых представительными органами поселений в соответствии с законодательством Российской Федерации о налогах и сборах. </w:t>
      </w:r>
    </w:p>
    <w:p w:rsidR="000C46A5" w:rsidRPr="007876EA" w:rsidRDefault="000C46A5" w:rsidP="000C46A5">
      <w:pPr>
        <w:pStyle w:val="a8"/>
        <w:shd w:val="clear" w:color="auto" w:fill="FFFFFF"/>
        <w:spacing w:before="0" w:beforeAutospacing="0" w:after="0" w:afterAutospacing="0"/>
        <w:jc w:val="both"/>
        <w:textAlignment w:val="baseline"/>
        <w:rPr>
          <w:color w:val="000000"/>
          <w:sz w:val="28"/>
          <w:szCs w:val="28"/>
        </w:rPr>
      </w:pPr>
      <w:r>
        <w:rPr>
          <w:rFonts w:ascii="Trebuchet MS" w:hAnsi="Trebuchet MS"/>
          <w:color w:val="000000"/>
        </w:rPr>
        <w:t xml:space="preserve"> </w:t>
      </w:r>
      <w:r>
        <w:rPr>
          <w:rFonts w:ascii="Trebuchet MS" w:hAnsi="Trebuchet MS"/>
          <w:color w:val="000000"/>
        </w:rPr>
        <w:tab/>
      </w:r>
      <w:r w:rsidRPr="007876EA">
        <w:rPr>
          <w:color w:val="000000"/>
          <w:sz w:val="28"/>
          <w:szCs w:val="28"/>
        </w:rPr>
        <w:t xml:space="preserve">На территории </w:t>
      </w:r>
      <w:r>
        <w:rPr>
          <w:color w:val="000000"/>
          <w:sz w:val="28"/>
          <w:szCs w:val="28"/>
        </w:rPr>
        <w:t xml:space="preserve">Лесновского сельского поселения </w:t>
      </w:r>
      <w:r w:rsidRPr="007876EA">
        <w:rPr>
          <w:color w:val="000000"/>
          <w:sz w:val="28"/>
          <w:szCs w:val="28"/>
        </w:rPr>
        <w:t>введены следующие местные налоги:</w:t>
      </w:r>
    </w:p>
    <w:p w:rsidR="000C46A5" w:rsidRPr="007876EA" w:rsidRDefault="000C46A5" w:rsidP="000C46A5">
      <w:pPr>
        <w:pStyle w:val="a8"/>
        <w:shd w:val="clear" w:color="auto" w:fill="FFFFFF"/>
        <w:spacing w:before="0" w:beforeAutospacing="0" w:after="0" w:afterAutospacing="0"/>
        <w:jc w:val="both"/>
        <w:textAlignment w:val="baseline"/>
        <w:rPr>
          <w:color w:val="000000"/>
          <w:sz w:val="28"/>
          <w:szCs w:val="28"/>
        </w:rPr>
      </w:pPr>
      <w:r w:rsidRPr="007876EA">
        <w:rPr>
          <w:color w:val="000000"/>
          <w:sz w:val="28"/>
          <w:szCs w:val="28"/>
        </w:rPr>
        <w:t>1) налог на имущество физических лиц</w:t>
      </w:r>
      <w:r>
        <w:rPr>
          <w:color w:val="000000"/>
          <w:sz w:val="28"/>
          <w:szCs w:val="28"/>
        </w:rPr>
        <w:t xml:space="preserve"> – по нормативу 100%</w:t>
      </w:r>
      <w:r w:rsidRPr="007876EA">
        <w:rPr>
          <w:color w:val="000000"/>
          <w:sz w:val="28"/>
          <w:szCs w:val="28"/>
        </w:rPr>
        <w:t>;</w:t>
      </w:r>
    </w:p>
    <w:p w:rsidR="000C46A5" w:rsidRDefault="000C46A5" w:rsidP="000C46A5">
      <w:pPr>
        <w:pStyle w:val="a8"/>
        <w:shd w:val="clear" w:color="auto" w:fill="FFFFFF"/>
        <w:spacing w:before="0" w:beforeAutospacing="0" w:after="0" w:afterAutospacing="0"/>
        <w:jc w:val="both"/>
        <w:textAlignment w:val="baseline"/>
        <w:rPr>
          <w:color w:val="000000"/>
          <w:sz w:val="28"/>
          <w:szCs w:val="28"/>
        </w:rPr>
      </w:pPr>
      <w:r>
        <w:rPr>
          <w:color w:val="000000"/>
          <w:sz w:val="28"/>
          <w:szCs w:val="28"/>
        </w:rPr>
        <w:t>2) земельный налог - по нормативу 100%.</w:t>
      </w:r>
    </w:p>
    <w:p w:rsidR="000C46A5" w:rsidRDefault="000C46A5" w:rsidP="000C46A5">
      <w:pPr>
        <w:pStyle w:val="a8"/>
        <w:shd w:val="clear" w:color="auto" w:fill="FFFFFF"/>
        <w:spacing w:before="0" w:beforeAutospacing="0" w:after="0" w:afterAutospacing="0"/>
        <w:jc w:val="both"/>
        <w:textAlignment w:val="baseline"/>
        <w:rPr>
          <w:color w:val="000000"/>
          <w:sz w:val="28"/>
          <w:szCs w:val="28"/>
        </w:rPr>
      </w:pPr>
      <w:r>
        <w:rPr>
          <w:color w:val="000000"/>
          <w:sz w:val="28"/>
          <w:szCs w:val="28"/>
        </w:rPr>
        <w:tab/>
        <w:t>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поддержки в виде налоговых льгот.</w:t>
      </w:r>
    </w:p>
    <w:p w:rsidR="000C46A5" w:rsidRDefault="000C46A5" w:rsidP="000C46A5">
      <w:pPr>
        <w:pStyle w:val="a8"/>
        <w:shd w:val="clear" w:color="auto" w:fill="FFFFFF"/>
        <w:spacing w:before="0" w:beforeAutospacing="0" w:after="0" w:afterAutospacing="0"/>
        <w:jc w:val="both"/>
        <w:textAlignment w:val="baseline"/>
        <w:rPr>
          <w:color w:val="000000"/>
          <w:sz w:val="28"/>
          <w:szCs w:val="28"/>
        </w:rPr>
      </w:pPr>
    </w:p>
    <w:p w:rsidR="000C46A5" w:rsidRDefault="000C46A5" w:rsidP="000C46A5">
      <w:pPr>
        <w:pStyle w:val="a8"/>
        <w:shd w:val="clear" w:color="auto" w:fill="FFFFFF"/>
        <w:spacing w:before="0" w:beforeAutospacing="0" w:after="0" w:afterAutospacing="0"/>
        <w:jc w:val="both"/>
        <w:textAlignment w:val="baseline"/>
        <w:rPr>
          <w:color w:val="000000"/>
          <w:sz w:val="28"/>
          <w:szCs w:val="28"/>
        </w:rPr>
      </w:pPr>
      <w:r>
        <w:rPr>
          <w:color w:val="000000"/>
          <w:sz w:val="28"/>
          <w:szCs w:val="28"/>
        </w:rPr>
        <w:t>Оценка эффективности налоговых льгот проведена в 2-ух этапах.</w:t>
      </w:r>
    </w:p>
    <w:p w:rsidR="000C46A5" w:rsidRDefault="000C46A5" w:rsidP="000C46A5">
      <w:pPr>
        <w:pStyle w:val="a8"/>
        <w:shd w:val="clear" w:color="auto" w:fill="FFFFFF"/>
        <w:spacing w:before="0" w:beforeAutospacing="0" w:after="0" w:afterAutospacing="0"/>
        <w:ind w:firstLine="709"/>
        <w:jc w:val="both"/>
        <w:textAlignment w:val="baseline"/>
        <w:rPr>
          <w:color w:val="000000"/>
          <w:sz w:val="28"/>
          <w:szCs w:val="28"/>
        </w:rPr>
      </w:pPr>
      <w:r w:rsidRPr="00E217FA">
        <w:rPr>
          <w:b/>
          <w:color w:val="000000"/>
          <w:sz w:val="28"/>
          <w:szCs w:val="28"/>
        </w:rPr>
        <w:t>1 этап</w:t>
      </w:r>
      <w:r>
        <w:rPr>
          <w:color w:val="000000"/>
          <w:sz w:val="28"/>
          <w:szCs w:val="28"/>
        </w:rPr>
        <w:t>: Проведена инвентаризация предоставленных в соответствии с решениями Совета депутатов Лесновского сельского поселения налоговых льгот - Решение Совета депутатов от 21.11.2014 №175 «О налоге на имущество физических лиц на территории Лесновского сельского поселения» (в ред.решений от 22.01.2016 №30) -</w:t>
      </w:r>
      <w:r w:rsidRPr="00E217FA">
        <w:rPr>
          <w:color w:val="000000"/>
          <w:sz w:val="28"/>
          <w:szCs w:val="28"/>
        </w:rPr>
        <w:t xml:space="preserve"> </w:t>
      </w:r>
      <w:r w:rsidRPr="00B00014">
        <w:rPr>
          <w:color w:val="000000"/>
          <w:sz w:val="28"/>
          <w:szCs w:val="28"/>
        </w:rPr>
        <w:t xml:space="preserve">определено, что налог на имущество физических лиц определяется исходя из кадастровой стоимости объекта налогообложения. Данным решением установлены налоговые ставки в зависимости от вида объекта налогообложения. Категории налогоплательщиков, имеющих право на налоговые льготы по данному виду налога, определены статьей 407 Налогового кодекса Российской Федерации. Дополнительные льготы и преференции для налогоплательщиков муниципальными правовыми актами </w:t>
      </w:r>
      <w:r>
        <w:rPr>
          <w:color w:val="000000"/>
          <w:sz w:val="28"/>
          <w:szCs w:val="28"/>
        </w:rPr>
        <w:t>Лесновского сельского поселения.</w:t>
      </w:r>
    </w:p>
    <w:p w:rsidR="000C46A5" w:rsidRPr="00B00014" w:rsidRDefault="000C46A5" w:rsidP="000C46A5">
      <w:pPr>
        <w:pStyle w:val="a8"/>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Решением Совета депутатов Лесновского сельского поселения от 31.10.2019 №216 «О земельном налоге» (в ред. Решений от 23.12.2019 №222, от 19.05.2020 №239) </w:t>
      </w:r>
      <w:r w:rsidRPr="00B00014">
        <w:rPr>
          <w:color w:val="000000"/>
          <w:sz w:val="28"/>
          <w:szCs w:val="28"/>
        </w:rPr>
        <w:t xml:space="preserve">установлены налоговые ставки на земельные </w:t>
      </w:r>
      <w:r w:rsidRPr="00B00014">
        <w:rPr>
          <w:color w:val="000000"/>
          <w:sz w:val="28"/>
          <w:szCs w:val="28"/>
        </w:rPr>
        <w:lastRenderedPageBreak/>
        <w:t>участки в зависимости от вида разрешенного использования участка. Помимо определенных статьей 395 Налогового кодекса Российской Федерации категорий налогоплательщиков, имеющих право на налоговые льготы по данному виду налога, указанным выше решением освобождены от уплаты земельного налога на 100% следующие категории налогоплательщиков:</w:t>
      </w:r>
    </w:p>
    <w:p w:rsidR="000C46A5" w:rsidRPr="00E27E56" w:rsidRDefault="000C46A5" w:rsidP="000C46A5">
      <w:pPr>
        <w:adjustRightInd w:val="0"/>
        <w:ind w:firstLine="709"/>
        <w:jc w:val="both"/>
        <w:rPr>
          <w:sz w:val="28"/>
          <w:szCs w:val="28"/>
        </w:rPr>
      </w:pPr>
      <w:r>
        <w:rPr>
          <w:sz w:val="28"/>
          <w:szCs w:val="28"/>
        </w:rPr>
        <w:t>1)</w:t>
      </w:r>
      <w:r w:rsidRPr="00E27E56">
        <w:rPr>
          <w:sz w:val="28"/>
          <w:szCs w:val="28"/>
        </w:rPr>
        <w:t xml:space="preserve"> Органы местного самоуправления Лесновского сельского поселения, финансируемые за счет бюджета Лесновского сельского поселения;</w:t>
      </w:r>
    </w:p>
    <w:p w:rsidR="000C46A5" w:rsidRPr="00E27E56" w:rsidRDefault="000C46A5" w:rsidP="000C46A5">
      <w:pPr>
        <w:adjustRightInd w:val="0"/>
        <w:ind w:firstLine="709"/>
        <w:jc w:val="both"/>
        <w:rPr>
          <w:sz w:val="28"/>
          <w:szCs w:val="28"/>
        </w:rPr>
      </w:pPr>
      <w:r w:rsidRPr="00E27E56">
        <w:rPr>
          <w:sz w:val="28"/>
          <w:szCs w:val="28"/>
        </w:rPr>
        <w:t>2</w:t>
      </w:r>
      <w:r>
        <w:rPr>
          <w:sz w:val="28"/>
          <w:szCs w:val="28"/>
        </w:rPr>
        <w:t>)</w:t>
      </w:r>
      <w:r w:rsidRPr="00E27E56">
        <w:rPr>
          <w:sz w:val="28"/>
          <w:szCs w:val="28"/>
        </w:rPr>
        <w:t xml:space="preserve"> Муниципальные автономные учреждения, финансируемые за счет средств бюджета Лесновского сельского поселения;</w:t>
      </w:r>
    </w:p>
    <w:p w:rsidR="000C46A5" w:rsidRPr="00E27E56" w:rsidRDefault="000C46A5" w:rsidP="000C46A5">
      <w:pPr>
        <w:adjustRightInd w:val="0"/>
        <w:ind w:firstLine="709"/>
        <w:jc w:val="both"/>
        <w:rPr>
          <w:sz w:val="28"/>
          <w:szCs w:val="28"/>
        </w:rPr>
      </w:pPr>
      <w:r w:rsidRPr="00E27E56">
        <w:rPr>
          <w:sz w:val="28"/>
          <w:szCs w:val="28"/>
        </w:rPr>
        <w:t>3</w:t>
      </w:r>
      <w:r>
        <w:rPr>
          <w:sz w:val="28"/>
          <w:szCs w:val="28"/>
        </w:rPr>
        <w:t xml:space="preserve">) </w:t>
      </w:r>
      <w:r w:rsidRPr="00E27E56">
        <w:rPr>
          <w:sz w:val="28"/>
          <w:szCs w:val="28"/>
        </w:rPr>
        <w:t>Муниципальные бюджетные (автономные) учреждения, финансируемые за счет бюджета Новгородского муниципального района;</w:t>
      </w:r>
    </w:p>
    <w:p w:rsidR="000C46A5" w:rsidRDefault="000C46A5" w:rsidP="000C46A5">
      <w:pPr>
        <w:pStyle w:val="a8"/>
        <w:shd w:val="clear" w:color="auto" w:fill="FFFFFF"/>
        <w:spacing w:before="0" w:beforeAutospacing="0" w:after="0" w:afterAutospacing="0"/>
        <w:ind w:firstLine="709"/>
        <w:jc w:val="both"/>
        <w:textAlignment w:val="baseline"/>
        <w:rPr>
          <w:sz w:val="28"/>
          <w:szCs w:val="28"/>
        </w:rPr>
      </w:pPr>
      <w:r>
        <w:rPr>
          <w:sz w:val="28"/>
          <w:szCs w:val="28"/>
        </w:rPr>
        <w:t xml:space="preserve">4) </w:t>
      </w:r>
      <w:r w:rsidRPr="00E27E56">
        <w:rPr>
          <w:sz w:val="28"/>
          <w:szCs w:val="28"/>
        </w:rPr>
        <w:t>Граждане в возрасте восьмидесяти лет и более, которым предоставлены земельные участки для эксплуатации индивидуального жилого дома, при условии регистрации в нем по месту жительства (постоянная регистрация) – при предоставлении справки с места жительства</w:t>
      </w:r>
      <w:r>
        <w:rPr>
          <w:sz w:val="28"/>
          <w:szCs w:val="28"/>
        </w:rPr>
        <w:t>.</w:t>
      </w:r>
    </w:p>
    <w:p w:rsidR="000C46A5" w:rsidRDefault="000C46A5" w:rsidP="000C46A5">
      <w:pPr>
        <w:ind w:firstLine="539"/>
        <w:jc w:val="both"/>
        <w:rPr>
          <w:color w:val="000000"/>
          <w:sz w:val="28"/>
          <w:szCs w:val="28"/>
          <w:shd w:val="clear" w:color="auto" w:fill="FFFFFF"/>
        </w:rPr>
      </w:pPr>
      <w:r w:rsidRPr="00B00014">
        <w:rPr>
          <w:color w:val="000000"/>
          <w:sz w:val="28"/>
          <w:szCs w:val="28"/>
          <w:shd w:val="clear" w:color="auto" w:fill="FFFFFF"/>
        </w:rPr>
        <w:t xml:space="preserve">Поскольку муниципальными нормативными правовыми актами </w:t>
      </w:r>
      <w:r>
        <w:rPr>
          <w:color w:val="000000"/>
          <w:sz w:val="28"/>
          <w:szCs w:val="28"/>
          <w:shd w:val="clear" w:color="auto" w:fill="FFFFFF"/>
        </w:rPr>
        <w:t>Лесновского сельского поселения</w:t>
      </w:r>
      <w:r w:rsidRPr="00B00014">
        <w:rPr>
          <w:color w:val="000000"/>
          <w:sz w:val="28"/>
          <w:szCs w:val="28"/>
          <w:shd w:val="clear" w:color="auto" w:fill="FFFFFF"/>
        </w:rPr>
        <w:t xml:space="preserve"> налоговые льготы установлены только по земельному налогу, оценка эффективности предоставленных налоговых льгот проводилась только в отношении данного вида налога.</w:t>
      </w:r>
    </w:p>
    <w:p w:rsidR="000C46A5" w:rsidRDefault="000C46A5" w:rsidP="000C46A5">
      <w:pPr>
        <w:ind w:firstLine="539"/>
        <w:jc w:val="both"/>
        <w:rPr>
          <w:sz w:val="28"/>
          <w:szCs w:val="28"/>
        </w:rPr>
      </w:pPr>
      <w:r>
        <w:rPr>
          <w:sz w:val="28"/>
          <w:szCs w:val="28"/>
        </w:rPr>
        <w:t xml:space="preserve">По итогам проведения инвентаризации предоставленных налоговых льгот составлен перечень налоговых расходов </w:t>
      </w:r>
      <w:r>
        <w:rPr>
          <w:color w:val="000000"/>
          <w:sz w:val="28"/>
          <w:szCs w:val="28"/>
          <w:shd w:val="clear" w:color="auto" w:fill="FFFFFF"/>
        </w:rPr>
        <w:t xml:space="preserve">Лесновского сельского </w:t>
      </w:r>
      <w:r>
        <w:rPr>
          <w:sz w:val="28"/>
          <w:szCs w:val="28"/>
        </w:rPr>
        <w:t>поселения.</w:t>
      </w:r>
    </w:p>
    <w:p w:rsidR="000C46A5" w:rsidRDefault="000C46A5" w:rsidP="000C46A5">
      <w:pPr>
        <w:ind w:firstLine="539"/>
        <w:jc w:val="both"/>
        <w:rPr>
          <w:b/>
          <w:color w:val="000000"/>
          <w:sz w:val="28"/>
          <w:szCs w:val="28"/>
          <w:shd w:val="clear" w:color="auto" w:fill="FFFFFF"/>
        </w:rPr>
      </w:pPr>
      <w:r>
        <w:rPr>
          <w:b/>
          <w:color w:val="000000"/>
          <w:sz w:val="28"/>
          <w:szCs w:val="28"/>
          <w:shd w:val="clear" w:color="auto" w:fill="FFFFFF"/>
        </w:rPr>
        <w:t xml:space="preserve">2 этап: </w:t>
      </w:r>
      <w:r w:rsidRPr="008726A9">
        <w:rPr>
          <w:b/>
          <w:color w:val="000000"/>
          <w:sz w:val="28"/>
          <w:szCs w:val="28"/>
          <w:shd w:val="clear" w:color="auto" w:fill="FFFFFF"/>
        </w:rPr>
        <w:t>Оценка бюджетной, экономической и социальной эффективности предоставленных налоговых льгот</w:t>
      </w:r>
    </w:p>
    <w:p w:rsidR="000C46A5" w:rsidRPr="008726A9" w:rsidRDefault="000C46A5" w:rsidP="000C46A5">
      <w:pPr>
        <w:ind w:firstLine="360"/>
        <w:jc w:val="both"/>
        <w:rPr>
          <w:color w:val="000000"/>
          <w:sz w:val="28"/>
          <w:szCs w:val="28"/>
          <w:shd w:val="clear" w:color="auto" w:fill="FFFFFF"/>
        </w:rPr>
      </w:pPr>
      <w:r w:rsidRPr="008726A9">
        <w:rPr>
          <w:color w:val="000000"/>
          <w:sz w:val="28"/>
          <w:szCs w:val="28"/>
          <w:shd w:val="clear" w:color="auto" w:fill="FFFFFF"/>
        </w:rPr>
        <w:t xml:space="preserve">Оценка эффективности проводилась на основании информации Управления Федеральной налоговой службы по Новгородской области. </w:t>
      </w:r>
    </w:p>
    <w:p w:rsidR="000C46A5" w:rsidRPr="00807999" w:rsidRDefault="000C46A5" w:rsidP="000C46A5">
      <w:pPr>
        <w:pStyle w:val="aa"/>
        <w:numPr>
          <w:ilvl w:val="0"/>
          <w:numId w:val="7"/>
        </w:numPr>
        <w:spacing w:after="0" w:line="240" w:lineRule="auto"/>
        <w:jc w:val="both"/>
        <w:rPr>
          <w:rFonts w:ascii="Times New Roman" w:hAnsi="Times New Roman"/>
          <w:color w:val="000000"/>
          <w:sz w:val="28"/>
          <w:szCs w:val="28"/>
          <w:shd w:val="clear" w:color="auto" w:fill="FFFFFF"/>
        </w:rPr>
      </w:pPr>
      <w:r w:rsidRPr="00807999">
        <w:rPr>
          <w:rFonts w:ascii="Times New Roman" w:hAnsi="Times New Roman"/>
          <w:color w:val="000000"/>
          <w:sz w:val="28"/>
          <w:szCs w:val="28"/>
          <w:shd w:val="clear" w:color="auto" w:fill="FFFFFF"/>
        </w:rPr>
        <w:t xml:space="preserve">Льготы </w:t>
      </w:r>
      <w:r w:rsidRPr="00807999">
        <w:rPr>
          <w:rFonts w:ascii="Times New Roman" w:hAnsi="Times New Roman"/>
          <w:sz w:val="28"/>
          <w:szCs w:val="28"/>
        </w:rPr>
        <w:t xml:space="preserve">налогоплательщикам, входящим в структуру органов местного </w:t>
      </w:r>
    </w:p>
    <w:p w:rsidR="000C46A5" w:rsidRDefault="000C46A5" w:rsidP="000C46A5">
      <w:pPr>
        <w:jc w:val="both"/>
        <w:rPr>
          <w:sz w:val="28"/>
          <w:szCs w:val="28"/>
        </w:rPr>
      </w:pPr>
      <w:r w:rsidRPr="00167C8E">
        <w:rPr>
          <w:sz w:val="28"/>
          <w:szCs w:val="28"/>
        </w:rPr>
        <w:t xml:space="preserve">самоуправления </w:t>
      </w:r>
      <w:r>
        <w:rPr>
          <w:color w:val="000000"/>
          <w:sz w:val="28"/>
          <w:szCs w:val="28"/>
          <w:shd w:val="clear" w:color="auto" w:fill="FFFFFF"/>
        </w:rPr>
        <w:t xml:space="preserve">Лесновского сельского </w:t>
      </w:r>
      <w:r w:rsidRPr="00167C8E">
        <w:rPr>
          <w:sz w:val="28"/>
          <w:szCs w:val="28"/>
        </w:rPr>
        <w:t>поселения и льготы бюджетным и (или) автономным учреждениям (организациям), предоставляющим (оказывающим) услуги, выполняющим работы в сферах образования, культуры являются финансовыми.</w:t>
      </w:r>
      <w:r>
        <w:rPr>
          <w:sz w:val="28"/>
          <w:szCs w:val="28"/>
        </w:rPr>
        <w:t xml:space="preserve"> Данные льготы установлены в целях уменьшения расходов налогоплательщиков, финансовое обеспечение которых осуществляется в полном объеме или частично за счет бюджета поселения или муниципального района.</w:t>
      </w:r>
    </w:p>
    <w:p w:rsidR="000C46A5" w:rsidRDefault="000C46A5" w:rsidP="000C46A5">
      <w:pPr>
        <w:ind w:firstLine="708"/>
        <w:jc w:val="both"/>
        <w:rPr>
          <w:color w:val="000000"/>
          <w:sz w:val="28"/>
          <w:szCs w:val="28"/>
          <w:shd w:val="clear" w:color="auto" w:fill="FFFFFF"/>
        </w:rPr>
      </w:pPr>
      <w:r>
        <w:rPr>
          <w:color w:val="000000"/>
          <w:sz w:val="28"/>
          <w:szCs w:val="28"/>
          <w:shd w:val="clear" w:color="auto" w:fill="FFFFFF"/>
        </w:rPr>
        <w:t>Данной льготой по данным УФНС России по Новгородской области в 20</w:t>
      </w:r>
      <w:r w:rsidR="000028E9">
        <w:rPr>
          <w:color w:val="000000"/>
          <w:sz w:val="28"/>
          <w:szCs w:val="28"/>
          <w:shd w:val="clear" w:color="auto" w:fill="FFFFFF"/>
        </w:rPr>
        <w:t>20</w:t>
      </w:r>
      <w:r>
        <w:rPr>
          <w:color w:val="000000"/>
          <w:sz w:val="28"/>
          <w:szCs w:val="28"/>
          <w:shd w:val="clear" w:color="auto" w:fill="FFFFFF"/>
        </w:rPr>
        <w:t xml:space="preserve"> году воспользовались две организации </w:t>
      </w:r>
      <w:r w:rsidRPr="000051BA">
        <w:rPr>
          <w:sz w:val="28"/>
          <w:szCs w:val="28"/>
          <w:shd w:val="clear" w:color="auto" w:fill="FFFFFF"/>
        </w:rPr>
        <w:t xml:space="preserve">на сумму </w:t>
      </w:r>
      <w:r w:rsidR="000028E9">
        <w:rPr>
          <w:sz w:val="28"/>
          <w:szCs w:val="28"/>
          <w:shd w:val="clear" w:color="auto" w:fill="FFFFFF"/>
        </w:rPr>
        <w:t>46</w:t>
      </w:r>
      <w:r>
        <w:rPr>
          <w:sz w:val="28"/>
          <w:szCs w:val="28"/>
          <w:shd w:val="clear" w:color="auto" w:fill="FFFFFF"/>
        </w:rPr>
        <w:t>3</w:t>
      </w:r>
      <w:r w:rsidRPr="000051BA">
        <w:rPr>
          <w:sz w:val="28"/>
          <w:szCs w:val="28"/>
          <w:shd w:val="clear" w:color="auto" w:fill="FFFFFF"/>
        </w:rPr>
        <w:t xml:space="preserve"> тыс. руб.</w:t>
      </w:r>
    </w:p>
    <w:p w:rsidR="000C46A5" w:rsidRDefault="000C46A5" w:rsidP="000C46A5">
      <w:pPr>
        <w:jc w:val="both"/>
        <w:rPr>
          <w:sz w:val="28"/>
          <w:szCs w:val="28"/>
        </w:rPr>
      </w:pPr>
      <w:r>
        <w:rPr>
          <w:sz w:val="28"/>
          <w:szCs w:val="28"/>
        </w:rPr>
        <w:tab/>
        <w:t>Предоставление данного вида льгот имеет бюджетный эффект, в связи с тем, что исключаются встречные финансовые потоки в бюджет поселения. Данная льгота признается эффективной.</w:t>
      </w:r>
    </w:p>
    <w:p w:rsidR="000C46A5" w:rsidRPr="00807999" w:rsidRDefault="000C46A5" w:rsidP="000C46A5">
      <w:pPr>
        <w:pStyle w:val="aa"/>
        <w:numPr>
          <w:ilvl w:val="0"/>
          <w:numId w:val="7"/>
        </w:numPr>
        <w:spacing w:after="0" w:line="240" w:lineRule="auto"/>
        <w:ind w:left="360" w:hanging="76"/>
        <w:jc w:val="both"/>
        <w:rPr>
          <w:rFonts w:ascii="Times New Roman" w:hAnsi="Times New Roman"/>
          <w:color w:val="000000"/>
          <w:sz w:val="28"/>
          <w:szCs w:val="28"/>
          <w:shd w:val="clear" w:color="auto" w:fill="FFFFFF"/>
        </w:rPr>
      </w:pPr>
      <w:r w:rsidRPr="00807999">
        <w:rPr>
          <w:rFonts w:ascii="Times New Roman" w:hAnsi="Times New Roman"/>
          <w:color w:val="000000"/>
          <w:sz w:val="28"/>
          <w:szCs w:val="28"/>
          <w:shd w:val="clear" w:color="auto" w:fill="FFFFFF"/>
        </w:rPr>
        <w:lastRenderedPageBreak/>
        <w:t xml:space="preserve">Налоговые льготы для </w:t>
      </w:r>
      <w:r w:rsidRPr="00807999">
        <w:rPr>
          <w:rFonts w:ascii="Times New Roman" w:hAnsi="Times New Roman"/>
          <w:sz w:val="28"/>
          <w:szCs w:val="28"/>
        </w:rPr>
        <w:t>граждан в возрасте восьмидесяти лет и более, которым предоставлены земельные участки для эксплуатации индивидуального жилого дома характеризуется как социальная, так как устанавливается для отдельных социально незащищенных групп населения.</w:t>
      </w:r>
    </w:p>
    <w:p w:rsidR="000C46A5" w:rsidRPr="00807999" w:rsidRDefault="000C46A5" w:rsidP="000C46A5">
      <w:pPr>
        <w:ind w:firstLine="360"/>
        <w:jc w:val="both"/>
        <w:rPr>
          <w:color w:val="000000"/>
          <w:sz w:val="28"/>
          <w:szCs w:val="28"/>
          <w:shd w:val="clear" w:color="auto" w:fill="FFFFFF"/>
        </w:rPr>
      </w:pPr>
      <w:r w:rsidRPr="00807999">
        <w:rPr>
          <w:color w:val="000000"/>
          <w:sz w:val="28"/>
          <w:szCs w:val="28"/>
          <w:shd w:val="clear" w:color="auto" w:fill="FFFFFF"/>
        </w:rPr>
        <w:t xml:space="preserve">Показателем оценки социального эффекта налоговых льгот (налоговых расходов), установленных для отдельных категорий физических лиц является повышение социальной защищенности населения. </w:t>
      </w:r>
    </w:p>
    <w:p w:rsidR="000C46A5" w:rsidRDefault="000C46A5" w:rsidP="000C46A5">
      <w:pPr>
        <w:ind w:firstLine="360"/>
        <w:jc w:val="both"/>
        <w:rPr>
          <w:sz w:val="28"/>
          <w:szCs w:val="28"/>
          <w:shd w:val="clear" w:color="auto" w:fill="FFFFFF"/>
        </w:rPr>
      </w:pPr>
      <w:r w:rsidRPr="00680A9B">
        <w:rPr>
          <w:color w:val="000000"/>
          <w:sz w:val="28"/>
          <w:szCs w:val="28"/>
          <w:shd w:val="clear" w:color="auto" w:fill="FFFFFF"/>
        </w:rPr>
        <w:t>Данной льготой по данным УФНС России по Новгородской области в 20</w:t>
      </w:r>
      <w:r w:rsidR="000028E9">
        <w:rPr>
          <w:color w:val="000000"/>
          <w:sz w:val="28"/>
          <w:szCs w:val="28"/>
          <w:shd w:val="clear" w:color="auto" w:fill="FFFFFF"/>
        </w:rPr>
        <w:t>20</w:t>
      </w:r>
      <w:r w:rsidRPr="00680A9B">
        <w:rPr>
          <w:color w:val="000000"/>
          <w:sz w:val="28"/>
          <w:szCs w:val="28"/>
          <w:shd w:val="clear" w:color="auto" w:fill="FFFFFF"/>
        </w:rPr>
        <w:t xml:space="preserve"> году </w:t>
      </w:r>
      <w:r>
        <w:rPr>
          <w:color w:val="000000"/>
          <w:sz w:val="28"/>
          <w:szCs w:val="28"/>
          <w:shd w:val="clear" w:color="auto" w:fill="FFFFFF"/>
        </w:rPr>
        <w:t xml:space="preserve">не </w:t>
      </w:r>
      <w:r w:rsidRPr="00680A9B">
        <w:rPr>
          <w:color w:val="000000"/>
          <w:sz w:val="28"/>
          <w:szCs w:val="28"/>
          <w:shd w:val="clear" w:color="auto" w:fill="FFFFFF"/>
        </w:rPr>
        <w:t>воспользовались</w:t>
      </w:r>
      <w:r>
        <w:rPr>
          <w:sz w:val="28"/>
          <w:szCs w:val="28"/>
          <w:shd w:val="clear" w:color="auto" w:fill="FFFFFF"/>
        </w:rPr>
        <w:t>.</w:t>
      </w:r>
    </w:p>
    <w:p w:rsidR="000C46A5" w:rsidRDefault="000C46A5" w:rsidP="000C46A5">
      <w:pPr>
        <w:ind w:firstLine="709"/>
        <w:jc w:val="both"/>
        <w:rPr>
          <w:sz w:val="28"/>
          <w:szCs w:val="28"/>
        </w:rPr>
      </w:pPr>
      <w:r w:rsidRPr="00DF6D70">
        <w:rPr>
          <w:sz w:val="28"/>
          <w:szCs w:val="28"/>
        </w:rPr>
        <w:t xml:space="preserve">В связи с тем, что главным принципом предоставления налоговых льгот отдельным категориям налогоплательщиков является повышение их социальной защищенности, </w:t>
      </w:r>
      <w:r w:rsidRPr="00680A9B">
        <w:rPr>
          <w:sz w:val="28"/>
          <w:szCs w:val="28"/>
        </w:rPr>
        <w:t>ч</w:t>
      </w:r>
      <w:r w:rsidRPr="00680A9B">
        <w:rPr>
          <w:rStyle w:val="ab"/>
          <w:sz w:val="28"/>
          <w:szCs w:val="28"/>
          <w:shd w:val="clear" w:color="auto" w:fill="FFFFFF"/>
        </w:rPr>
        <w:t>тобы не допустить в дальнейшем ухудшения уровня жизни у социально-незащищенных слоев населения</w:t>
      </w:r>
      <w:r w:rsidRPr="00DF6D70">
        <w:rPr>
          <w:rStyle w:val="ab"/>
          <w:sz w:val="28"/>
          <w:szCs w:val="28"/>
          <w:shd w:val="clear" w:color="auto" w:fill="FFFFFF"/>
        </w:rPr>
        <w:t xml:space="preserve">, </w:t>
      </w:r>
      <w:r w:rsidRPr="00DF6D70">
        <w:rPr>
          <w:sz w:val="28"/>
          <w:szCs w:val="28"/>
        </w:rPr>
        <w:t>предлагается продолжить применение льготы.</w:t>
      </w:r>
    </w:p>
    <w:p w:rsidR="000C46A5" w:rsidRDefault="000C46A5" w:rsidP="000C46A5">
      <w:pPr>
        <w:ind w:firstLine="709"/>
        <w:jc w:val="both"/>
        <w:rPr>
          <w:sz w:val="28"/>
          <w:szCs w:val="28"/>
        </w:rPr>
      </w:pPr>
    </w:p>
    <w:p w:rsidR="000C46A5" w:rsidRDefault="000C46A5" w:rsidP="000C46A5">
      <w:pPr>
        <w:ind w:firstLine="709"/>
        <w:jc w:val="both"/>
        <w:rPr>
          <w:sz w:val="28"/>
          <w:szCs w:val="28"/>
        </w:rPr>
      </w:pPr>
    </w:p>
    <w:p w:rsidR="0041556C" w:rsidRDefault="0041556C" w:rsidP="000C46A5">
      <w:pPr>
        <w:spacing w:line="192" w:lineRule="auto"/>
        <w:rPr>
          <w:b/>
        </w:rPr>
      </w:pPr>
    </w:p>
    <w:p w:rsidR="0041556C" w:rsidRDefault="0041556C" w:rsidP="0041556C">
      <w:pPr>
        <w:spacing w:line="192" w:lineRule="auto"/>
        <w:jc w:val="right"/>
        <w:rPr>
          <w:b/>
        </w:rPr>
        <w:sectPr w:rsidR="0041556C" w:rsidSect="000601FC">
          <w:pgSz w:w="11906" w:h="16838" w:code="9"/>
          <w:pgMar w:top="1134" w:right="986" w:bottom="1276" w:left="1985" w:header="709" w:footer="709" w:gutter="0"/>
          <w:cols w:space="708"/>
          <w:docGrid w:linePitch="360"/>
        </w:sectPr>
      </w:pPr>
    </w:p>
    <w:p w:rsidR="0041556C" w:rsidRDefault="0041556C" w:rsidP="0041556C">
      <w:pPr>
        <w:spacing w:line="192" w:lineRule="auto"/>
        <w:jc w:val="right"/>
        <w:rPr>
          <w:b/>
        </w:rPr>
      </w:pPr>
      <w:r>
        <w:rPr>
          <w:b/>
        </w:rPr>
        <w:lastRenderedPageBreak/>
        <w:t xml:space="preserve">Приложение </w:t>
      </w:r>
      <w:r w:rsidR="00C9378F">
        <w:rPr>
          <w:b/>
        </w:rPr>
        <w:t>2</w:t>
      </w:r>
    </w:p>
    <w:p w:rsidR="00CB2C7D" w:rsidRPr="00CB2C7D" w:rsidRDefault="0041556C" w:rsidP="00CB2C7D">
      <w:pPr>
        <w:jc w:val="right"/>
      </w:pPr>
      <w:r>
        <w:t xml:space="preserve">к </w:t>
      </w:r>
      <w:r w:rsidR="00CB2C7D" w:rsidRPr="00CB2C7D">
        <w:t>распоряжению Администрации</w:t>
      </w:r>
    </w:p>
    <w:p w:rsidR="00CB2C7D" w:rsidRPr="00CB2C7D" w:rsidRDefault="00CB2C7D" w:rsidP="00CB2C7D">
      <w:pPr>
        <w:jc w:val="right"/>
      </w:pPr>
      <w:r w:rsidRPr="00CB2C7D">
        <w:t xml:space="preserve">Лесновского сельского поселения </w:t>
      </w:r>
    </w:p>
    <w:p w:rsidR="0041556C" w:rsidRDefault="0041556C" w:rsidP="0041556C">
      <w:pPr>
        <w:spacing w:line="192" w:lineRule="auto"/>
        <w:jc w:val="right"/>
      </w:pPr>
    </w:p>
    <w:p w:rsidR="00CB2C7D" w:rsidRDefault="00CB2C7D" w:rsidP="00C9378F">
      <w:pPr>
        <w:pStyle w:val="10"/>
        <w:widowControl w:val="0"/>
        <w:suppressAutoHyphens/>
        <w:spacing w:line="283" w:lineRule="auto"/>
        <w:ind w:firstLine="426"/>
        <w:contextualSpacing/>
        <w:jc w:val="center"/>
        <w:rPr>
          <w:rFonts w:ascii="Times New Roman" w:hAnsi="Times New Roman" w:cs="Times New Roman"/>
          <w:sz w:val="28"/>
          <w:szCs w:val="28"/>
        </w:rPr>
      </w:pPr>
    </w:p>
    <w:p w:rsidR="00C9378F" w:rsidRDefault="00C9378F" w:rsidP="00C9378F">
      <w:pPr>
        <w:pStyle w:val="10"/>
        <w:widowControl w:val="0"/>
        <w:suppressAutoHyphens/>
        <w:spacing w:line="283" w:lineRule="auto"/>
        <w:ind w:firstLine="426"/>
        <w:contextualSpacing/>
        <w:jc w:val="center"/>
        <w:rPr>
          <w:rFonts w:ascii="Times New Roman" w:hAnsi="Times New Roman" w:cs="Times New Roman"/>
          <w:sz w:val="28"/>
          <w:szCs w:val="28"/>
        </w:rPr>
      </w:pPr>
      <w:r w:rsidRPr="00C926DB">
        <w:rPr>
          <w:rFonts w:ascii="Times New Roman" w:hAnsi="Times New Roman" w:cs="Times New Roman"/>
          <w:sz w:val="28"/>
          <w:szCs w:val="28"/>
        </w:rPr>
        <w:t xml:space="preserve">Перечень налоговых расходов </w:t>
      </w:r>
      <w:r>
        <w:rPr>
          <w:rFonts w:ascii="Times New Roman" w:hAnsi="Times New Roman" w:cs="Times New Roman"/>
          <w:sz w:val="28"/>
          <w:szCs w:val="28"/>
        </w:rPr>
        <w:t>Лесновского сельского поселения на 2022 год</w:t>
      </w:r>
    </w:p>
    <w:p w:rsidR="00C9378F" w:rsidRPr="00C926DB" w:rsidRDefault="00C9378F" w:rsidP="00C9378F">
      <w:pPr>
        <w:pStyle w:val="10"/>
        <w:widowControl w:val="0"/>
        <w:suppressAutoHyphens/>
        <w:spacing w:line="283" w:lineRule="auto"/>
        <w:ind w:firstLine="426"/>
        <w:contextualSpacing/>
        <w:jc w:val="center"/>
        <w:rPr>
          <w:rFonts w:ascii="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851"/>
        <w:gridCol w:w="567"/>
        <w:gridCol w:w="850"/>
        <w:gridCol w:w="993"/>
        <w:gridCol w:w="992"/>
        <w:gridCol w:w="1134"/>
        <w:gridCol w:w="1559"/>
        <w:gridCol w:w="1276"/>
        <w:gridCol w:w="850"/>
        <w:gridCol w:w="2014"/>
        <w:gridCol w:w="1530"/>
      </w:tblGrid>
      <w:tr w:rsidR="00C9378F" w:rsidRPr="006B1381" w:rsidTr="00C9378F">
        <w:tc>
          <w:tcPr>
            <w:tcW w:w="534"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 п/п</w:t>
            </w:r>
          </w:p>
        </w:tc>
        <w:tc>
          <w:tcPr>
            <w:tcW w:w="1275"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Наименование налогового расхода</w:t>
            </w:r>
          </w:p>
        </w:tc>
        <w:tc>
          <w:tcPr>
            <w:tcW w:w="2268" w:type="dxa"/>
            <w:gridSpan w:val="3"/>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Правовой акт, устанавливающий налоговый расход</w:t>
            </w:r>
          </w:p>
        </w:tc>
        <w:tc>
          <w:tcPr>
            <w:tcW w:w="993"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Наименование налога</w:t>
            </w:r>
          </w:p>
        </w:tc>
        <w:tc>
          <w:tcPr>
            <w:tcW w:w="992"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Целевая категория налогового расхода (стимулирующая, социальная)</w:t>
            </w:r>
          </w:p>
        </w:tc>
        <w:tc>
          <w:tcPr>
            <w:tcW w:w="1134"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Условия предоставления налогового расхода</w:t>
            </w:r>
          </w:p>
        </w:tc>
        <w:tc>
          <w:tcPr>
            <w:tcW w:w="1559"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Налогоплательщики налогового расхода (физические лица, индивидуальные предприниматели, юридические лица)</w:t>
            </w:r>
          </w:p>
        </w:tc>
        <w:tc>
          <w:tcPr>
            <w:tcW w:w="1276"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Дата начала действия налогового расхода</w:t>
            </w:r>
          </w:p>
        </w:tc>
        <w:tc>
          <w:tcPr>
            <w:tcW w:w="850"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Дата прекращения налогового расхода</w:t>
            </w:r>
          </w:p>
        </w:tc>
        <w:tc>
          <w:tcPr>
            <w:tcW w:w="2014"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 xml:space="preserve">Наименование муниципальной  программы Администрации поселения, ее структурных элементов, а также направлений деятельности, не входящих в муниципальные программы </w:t>
            </w:r>
          </w:p>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bookmarkStart w:id="0" w:name="_GoBack"/>
            <w:bookmarkEnd w:id="0"/>
            <w:r w:rsidRPr="00C9378F">
              <w:rPr>
                <w:rFonts w:ascii="Times New Roman" w:hAnsi="Times New Roman" w:cs="Times New Roman"/>
                <w:sz w:val="18"/>
                <w:szCs w:val="18"/>
              </w:rPr>
              <w:t>Администрации поселения</w:t>
            </w:r>
          </w:p>
        </w:tc>
        <w:tc>
          <w:tcPr>
            <w:tcW w:w="1530" w:type="dxa"/>
            <w:vMerge w:val="restart"/>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Куратор налогового расхода</w:t>
            </w:r>
          </w:p>
        </w:tc>
      </w:tr>
      <w:tr w:rsidR="00C9378F" w:rsidRPr="006B1381" w:rsidTr="00C9378F">
        <w:tc>
          <w:tcPr>
            <w:tcW w:w="534"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1275"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851"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наименование</w:t>
            </w:r>
          </w:p>
        </w:tc>
        <w:tc>
          <w:tcPr>
            <w:tcW w:w="567"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номер</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дата</w:t>
            </w:r>
          </w:p>
        </w:tc>
        <w:tc>
          <w:tcPr>
            <w:tcW w:w="993"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992"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1134"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1559"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1276"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850"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2014"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c>
          <w:tcPr>
            <w:tcW w:w="1530" w:type="dxa"/>
            <w:vMerge/>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r>
      <w:tr w:rsidR="00C9378F" w:rsidRPr="006B1381" w:rsidTr="00C9378F">
        <w:tc>
          <w:tcPr>
            <w:tcW w:w="53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1</w:t>
            </w:r>
          </w:p>
        </w:tc>
        <w:tc>
          <w:tcPr>
            <w:tcW w:w="1275"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2</w:t>
            </w:r>
          </w:p>
        </w:tc>
        <w:tc>
          <w:tcPr>
            <w:tcW w:w="851"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4</w:t>
            </w:r>
          </w:p>
        </w:tc>
        <w:tc>
          <w:tcPr>
            <w:tcW w:w="567"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5</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6</w:t>
            </w:r>
          </w:p>
        </w:tc>
        <w:tc>
          <w:tcPr>
            <w:tcW w:w="993"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7</w:t>
            </w:r>
          </w:p>
        </w:tc>
        <w:tc>
          <w:tcPr>
            <w:tcW w:w="992"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8</w:t>
            </w:r>
          </w:p>
        </w:tc>
        <w:tc>
          <w:tcPr>
            <w:tcW w:w="113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9</w:t>
            </w:r>
          </w:p>
        </w:tc>
        <w:tc>
          <w:tcPr>
            <w:tcW w:w="1559"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10</w:t>
            </w:r>
          </w:p>
        </w:tc>
        <w:tc>
          <w:tcPr>
            <w:tcW w:w="1276"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11</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12</w:t>
            </w:r>
          </w:p>
        </w:tc>
        <w:tc>
          <w:tcPr>
            <w:tcW w:w="201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13</w:t>
            </w:r>
          </w:p>
        </w:tc>
        <w:tc>
          <w:tcPr>
            <w:tcW w:w="153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14</w:t>
            </w:r>
          </w:p>
        </w:tc>
      </w:tr>
      <w:tr w:rsidR="00C9378F" w:rsidRPr="006B1381" w:rsidTr="00C9378F">
        <w:tc>
          <w:tcPr>
            <w:tcW w:w="534"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1</w:t>
            </w:r>
          </w:p>
        </w:tc>
        <w:tc>
          <w:tcPr>
            <w:tcW w:w="1275"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highlight w:val="yellow"/>
              </w:rPr>
            </w:pPr>
            <w:r w:rsidRPr="00C9378F">
              <w:rPr>
                <w:rFonts w:ascii="Times New Roman" w:hAnsi="Times New Roman" w:cs="Times New Roman"/>
                <w:sz w:val="18"/>
                <w:szCs w:val="18"/>
              </w:rPr>
              <w:t xml:space="preserve">Органы местного самоуправления Лесновского сельского поселения, финансируемые за счет бюджета Лесновского сельского </w:t>
            </w:r>
            <w:r w:rsidRPr="00C9378F">
              <w:rPr>
                <w:rFonts w:ascii="Times New Roman" w:hAnsi="Times New Roman" w:cs="Times New Roman"/>
                <w:sz w:val="18"/>
                <w:szCs w:val="18"/>
              </w:rPr>
              <w:lastRenderedPageBreak/>
              <w:t>поселения</w:t>
            </w:r>
          </w:p>
        </w:tc>
        <w:tc>
          <w:tcPr>
            <w:tcW w:w="851"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lastRenderedPageBreak/>
              <w:t>Решение Совета депутатов Лесновского сельского поселения</w:t>
            </w:r>
          </w:p>
        </w:tc>
        <w:tc>
          <w:tcPr>
            <w:tcW w:w="567"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216</w:t>
            </w:r>
          </w:p>
        </w:tc>
        <w:tc>
          <w:tcPr>
            <w:tcW w:w="850"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31.10.2019</w:t>
            </w:r>
          </w:p>
        </w:tc>
        <w:tc>
          <w:tcPr>
            <w:tcW w:w="993"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Земельный налог</w:t>
            </w:r>
          </w:p>
        </w:tc>
        <w:tc>
          <w:tcPr>
            <w:tcW w:w="992"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стимулирующая</w:t>
            </w:r>
          </w:p>
        </w:tc>
        <w:tc>
          <w:tcPr>
            <w:tcW w:w="113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 xml:space="preserve">Документы, подтверждающие право на льготу, предоставляются налогоплательщиками в налоговые </w:t>
            </w:r>
            <w:r w:rsidRPr="00C9378F">
              <w:rPr>
                <w:rFonts w:ascii="Times New Roman" w:hAnsi="Times New Roman" w:cs="Times New Roman"/>
                <w:sz w:val="18"/>
                <w:szCs w:val="18"/>
              </w:rPr>
              <w:lastRenderedPageBreak/>
              <w:t>органы по месту нахождения земельного участка, признаваемого объектом налогообложения</w:t>
            </w:r>
          </w:p>
        </w:tc>
        <w:tc>
          <w:tcPr>
            <w:tcW w:w="1559"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lastRenderedPageBreak/>
              <w:t>юридические лица</w:t>
            </w:r>
          </w:p>
        </w:tc>
        <w:tc>
          <w:tcPr>
            <w:tcW w:w="1276"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 01.01.2020</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Pr>
                <w:rFonts w:ascii="Times New Roman" w:hAnsi="Times New Roman" w:cs="Times New Roman"/>
                <w:sz w:val="18"/>
                <w:szCs w:val="18"/>
              </w:rPr>
              <w:t>бессрочно</w:t>
            </w:r>
          </w:p>
        </w:tc>
        <w:tc>
          <w:tcPr>
            <w:tcW w:w="201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w:t>
            </w:r>
          </w:p>
        </w:tc>
        <w:tc>
          <w:tcPr>
            <w:tcW w:w="153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Администрация Лесновского сельского поселения</w:t>
            </w:r>
          </w:p>
        </w:tc>
      </w:tr>
      <w:tr w:rsidR="00C9378F" w:rsidRPr="006B1381" w:rsidTr="00C9378F">
        <w:tc>
          <w:tcPr>
            <w:tcW w:w="534"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lastRenderedPageBreak/>
              <w:t>2</w:t>
            </w:r>
          </w:p>
        </w:tc>
        <w:tc>
          <w:tcPr>
            <w:tcW w:w="1275"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Муниципальные автономные учреждения, финансируемые за счет средств бюджета Лесновского сельского поселения</w:t>
            </w:r>
          </w:p>
        </w:tc>
        <w:tc>
          <w:tcPr>
            <w:tcW w:w="851"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Решение Совета депутатов Лесновского сельского поселения</w:t>
            </w:r>
          </w:p>
        </w:tc>
        <w:tc>
          <w:tcPr>
            <w:tcW w:w="567"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216</w:t>
            </w:r>
          </w:p>
        </w:tc>
        <w:tc>
          <w:tcPr>
            <w:tcW w:w="850"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31.10.2019</w:t>
            </w:r>
          </w:p>
        </w:tc>
        <w:tc>
          <w:tcPr>
            <w:tcW w:w="993"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Земельный налог</w:t>
            </w:r>
          </w:p>
        </w:tc>
        <w:tc>
          <w:tcPr>
            <w:tcW w:w="992"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стимулирующая</w:t>
            </w:r>
          </w:p>
        </w:tc>
        <w:tc>
          <w:tcPr>
            <w:tcW w:w="113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Документы, подтверждающие право на льготу, предоставляются налогоплательщиками в налоговые органы по месту нахождения земельного участка, признаваемого объектом налогообложения</w:t>
            </w:r>
          </w:p>
        </w:tc>
        <w:tc>
          <w:tcPr>
            <w:tcW w:w="1559"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юридические лица</w:t>
            </w:r>
          </w:p>
        </w:tc>
        <w:tc>
          <w:tcPr>
            <w:tcW w:w="1276"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 01.01.2020</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Pr>
                <w:rFonts w:ascii="Times New Roman" w:hAnsi="Times New Roman" w:cs="Times New Roman"/>
                <w:sz w:val="18"/>
                <w:szCs w:val="18"/>
              </w:rPr>
              <w:t>бессрочно</w:t>
            </w:r>
          </w:p>
        </w:tc>
        <w:tc>
          <w:tcPr>
            <w:tcW w:w="201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w:t>
            </w:r>
          </w:p>
        </w:tc>
        <w:tc>
          <w:tcPr>
            <w:tcW w:w="1530"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Администрация Лесновского сельского поселения</w:t>
            </w:r>
          </w:p>
        </w:tc>
      </w:tr>
      <w:tr w:rsidR="00C9378F" w:rsidRPr="006B1381" w:rsidTr="00C9378F">
        <w:trPr>
          <w:trHeight w:val="878"/>
        </w:trPr>
        <w:tc>
          <w:tcPr>
            <w:tcW w:w="534"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lastRenderedPageBreak/>
              <w:t>3</w:t>
            </w:r>
          </w:p>
        </w:tc>
        <w:tc>
          <w:tcPr>
            <w:tcW w:w="1275"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highlight w:val="yellow"/>
              </w:rPr>
            </w:pPr>
            <w:r w:rsidRPr="00C9378F">
              <w:rPr>
                <w:rFonts w:ascii="Times New Roman" w:hAnsi="Times New Roman" w:cs="Times New Roman"/>
                <w:sz w:val="18"/>
                <w:szCs w:val="18"/>
              </w:rPr>
              <w:t>Муниципальные бюджетные (автономные) учреждения, финансируемые за счет бюджета Новгородского муниципального района</w:t>
            </w:r>
          </w:p>
        </w:tc>
        <w:tc>
          <w:tcPr>
            <w:tcW w:w="851"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Решение Совета депутатов Лесновского сельского поселения</w:t>
            </w:r>
          </w:p>
        </w:tc>
        <w:tc>
          <w:tcPr>
            <w:tcW w:w="567"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216</w:t>
            </w:r>
          </w:p>
        </w:tc>
        <w:tc>
          <w:tcPr>
            <w:tcW w:w="850"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31.10.2019</w:t>
            </w:r>
          </w:p>
        </w:tc>
        <w:tc>
          <w:tcPr>
            <w:tcW w:w="993"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Земельный налог</w:t>
            </w:r>
          </w:p>
        </w:tc>
        <w:tc>
          <w:tcPr>
            <w:tcW w:w="992"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стимулирующая</w:t>
            </w:r>
          </w:p>
        </w:tc>
        <w:tc>
          <w:tcPr>
            <w:tcW w:w="113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Документы, подтверждающие право на льготу, предоставляются налогоплательщиками в налоговые органы по месту нахождения земельного участка, признаваемого объектом налогообложения</w:t>
            </w:r>
          </w:p>
        </w:tc>
        <w:tc>
          <w:tcPr>
            <w:tcW w:w="1559"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юридические лица</w:t>
            </w:r>
          </w:p>
        </w:tc>
        <w:tc>
          <w:tcPr>
            <w:tcW w:w="1276"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 01.01.2020</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Pr>
                <w:rFonts w:ascii="Times New Roman" w:hAnsi="Times New Roman" w:cs="Times New Roman"/>
                <w:sz w:val="18"/>
                <w:szCs w:val="18"/>
              </w:rPr>
              <w:t>бессрочно</w:t>
            </w:r>
          </w:p>
        </w:tc>
        <w:tc>
          <w:tcPr>
            <w:tcW w:w="201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w:t>
            </w:r>
          </w:p>
        </w:tc>
        <w:tc>
          <w:tcPr>
            <w:tcW w:w="1530" w:type="dxa"/>
          </w:tcPr>
          <w:p w:rsidR="00CB2C7D" w:rsidRPr="00A0115C" w:rsidRDefault="00CB2C7D" w:rsidP="00CB2C7D">
            <w:pPr>
              <w:pStyle w:val="10"/>
              <w:widowControl w:val="0"/>
              <w:suppressAutoHyphens/>
              <w:spacing w:line="283" w:lineRule="auto"/>
              <w:contextualSpacing/>
              <w:jc w:val="center"/>
              <w:rPr>
                <w:rFonts w:ascii="Times New Roman" w:hAnsi="Times New Roman" w:cs="Times New Roman"/>
                <w:sz w:val="18"/>
                <w:szCs w:val="18"/>
              </w:rPr>
            </w:pPr>
            <w:r w:rsidRPr="00A0115C">
              <w:rPr>
                <w:rFonts w:ascii="Times New Roman" w:hAnsi="Times New Roman" w:cs="Times New Roman"/>
                <w:sz w:val="18"/>
                <w:szCs w:val="18"/>
              </w:rPr>
              <w:t>Комитет образования Администрации</w:t>
            </w:r>
            <w:r>
              <w:rPr>
                <w:rFonts w:ascii="Times New Roman" w:hAnsi="Times New Roman" w:cs="Times New Roman"/>
                <w:sz w:val="18"/>
                <w:szCs w:val="18"/>
              </w:rPr>
              <w:t xml:space="preserve"> </w:t>
            </w:r>
            <w:r w:rsidRPr="00A0115C">
              <w:rPr>
                <w:rFonts w:ascii="Times New Roman" w:hAnsi="Times New Roman" w:cs="Times New Roman"/>
                <w:sz w:val="18"/>
                <w:szCs w:val="18"/>
              </w:rPr>
              <w:t>Новгородского муниципального района</w:t>
            </w:r>
          </w:p>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p>
        </w:tc>
      </w:tr>
      <w:tr w:rsidR="00C9378F" w:rsidRPr="006B1381" w:rsidTr="00C9378F">
        <w:tc>
          <w:tcPr>
            <w:tcW w:w="534"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4</w:t>
            </w:r>
          </w:p>
        </w:tc>
        <w:tc>
          <w:tcPr>
            <w:tcW w:w="1275"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 xml:space="preserve">Граждане в возрасте восьмидесяти лет и более, которым предоставлены земельные участки для эксплуатации индивидуального жилого дома, при условии </w:t>
            </w:r>
            <w:r w:rsidRPr="00C9378F">
              <w:rPr>
                <w:rFonts w:ascii="Times New Roman" w:hAnsi="Times New Roman" w:cs="Times New Roman"/>
                <w:sz w:val="18"/>
                <w:szCs w:val="18"/>
              </w:rPr>
              <w:lastRenderedPageBreak/>
              <w:t>регистрации в нем по месту жительства (постоянная регистрация) – при предоставлении справки с места жительства</w:t>
            </w:r>
          </w:p>
        </w:tc>
        <w:tc>
          <w:tcPr>
            <w:tcW w:w="851"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lastRenderedPageBreak/>
              <w:t>Решение Совета депутатов Лесновского сельского поселения</w:t>
            </w:r>
          </w:p>
        </w:tc>
        <w:tc>
          <w:tcPr>
            <w:tcW w:w="567"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216</w:t>
            </w:r>
          </w:p>
        </w:tc>
        <w:tc>
          <w:tcPr>
            <w:tcW w:w="850"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31.10.2019</w:t>
            </w:r>
          </w:p>
        </w:tc>
        <w:tc>
          <w:tcPr>
            <w:tcW w:w="993"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Земельный налог</w:t>
            </w:r>
          </w:p>
        </w:tc>
        <w:tc>
          <w:tcPr>
            <w:tcW w:w="992"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социальная</w:t>
            </w:r>
          </w:p>
        </w:tc>
        <w:tc>
          <w:tcPr>
            <w:tcW w:w="113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 xml:space="preserve">Документы, подтверждающие право на льготу, предоставляются налогоплательщиками в налоговые органы по </w:t>
            </w:r>
            <w:r w:rsidRPr="00C9378F">
              <w:rPr>
                <w:rFonts w:ascii="Times New Roman" w:hAnsi="Times New Roman" w:cs="Times New Roman"/>
                <w:sz w:val="18"/>
                <w:szCs w:val="18"/>
              </w:rPr>
              <w:lastRenderedPageBreak/>
              <w:t>месту нахождения земельного участка, признаваемого объектом налогообложения</w:t>
            </w:r>
          </w:p>
        </w:tc>
        <w:tc>
          <w:tcPr>
            <w:tcW w:w="1559"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lastRenderedPageBreak/>
              <w:t>физические лица</w:t>
            </w:r>
          </w:p>
        </w:tc>
        <w:tc>
          <w:tcPr>
            <w:tcW w:w="1276" w:type="dxa"/>
          </w:tcPr>
          <w:p w:rsidR="00C9378F" w:rsidRPr="00C9378F" w:rsidRDefault="00C9378F" w:rsidP="00C9378F">
            <w:pPr>
              <w:pStyle w:val="10"/>
              <w:widowControl w:val="0"/>
              <w:suppressAutoHyphens/>
              <w:spacing w:line="283" w:lineRule="auto"/>
              <w:contextualSpacing/>
              <w:jc w:val="both"/>
              <w:rPr>
                <w:rFonts w:ascii="Times New Roman" w:hAnsi="Times New Roman" w:cs="Times New Roman"/>
                <w:sz w:val="18"/>
                <w:szCs w:val="18"/>
              </w:rPr>
            </w:pPr>
            <w:r w:rsidRPr="00C9378F">
              <w:rPr>
                <w:rFonts w:ascii="Times New Roman" w:hAnsi="Times New Roman" w:cs="Times New Roman"/>
                <w:sz w:val="18"/>
                <w:szCs w:val="18"/>
              </w:rPr>
              <w:t>с 01.01.2020</w:t>
            </w:r>
          </w:p>
        </w:tc>
        <w:tc>
          <w:tcPr>
            <w:tcW w:w="850"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Pr>
                <w:rFonts w:ascii="Times New Roman" w:hAnsi="Times New Roman" w:cs="Times New Roman"/>
                <w:sz w:val="18"/>
                <w:szCs w:val="18"/>
              </w:rPr>
              <w:t>бессрочно</w:t>
            </w:r>
          </w:p>
        </w:tc>
        <w:tc>
          <w:tcPr>
            <w:tcW w:w="2014" w:type="dxa"/>
          </w:tcPr>
          <w:p w:rsidR="00C9378F" w:rsidRPr="00C9378F" w:rsidRDefault="00C9378F" w:rsidP="00C9378F">
            <w:pPr>
              <w:pStyle w:val="10"/>
              <w:widowControl w:val="0"/>
              <w:suppressAutoHyphens/>
              <w:spacing w:line="283" w:lineRule="auto"/>
              <w:contextualSpacing/>
              <w:jc w:val="center"/>
              <w:rPr>
                <w:rFonts w:ascii="Times New Roman" w:hAnsi="Times New Roman" w:cs="Times New Roman"/>
                <w:sz w:val="18"/>
                <w:szCs w:val="18"/>
              </w:rPr>
            </w:pPr>
            <w:r w:rsidRPr="00C9378F">
              <w:rPr>
                <w:rFonts w:ascii="Times New Roman" w:hAnsi="Times New Roman" w:cs="Times New Roman"/>
                <w:sz w:val="18"/>
                <w:szCs w:val="18"/>
              </w:rPr>
              <w:t>-</w:t>
            </w:r>
          </w:p>
        </w:tc>
        <w:tc>
          <w:tcPr>
            <w:tcW w:w="1530" w:type="dxa"/>
          </w:tcPr>
          <w:p w:rsidR="00C9378F" w:rsidRPr="00C9378F" w:rsidRDefault="00CB2C7D" w:rsidP="00CB2C7D">
            <w:pPr>
              <w:pStyle w:val="10"/>
              <w:widowControl w:val="0"/>
              <w:suppressAutoHyphens/>
              <w:spacing w:line="283" w:lineRule="auto"/>
              <w:contextualSpacing/>
              <w:jc w:val="center"/>
              <w:rPr>
                <w:rFonts w:ascii="Times New Roman" w:hAnsi="Times New Roman" w:cs="Times New Roman"/>
                <w:sz w:val="18"/>
                <w:szCs w:val="18"/>
              </w:rPr>
            </w:pPr>
            <w:r>
              <w:rPr>
                <w:rFonts w:ascii="Times New Roman" w:hAnsi="Times New Roman" w:cs="Times New Roman"/>
                <w:sz w:val="18"/>
                <w:szCs w:val="18"/>
              </w:rPr>
              <w:t>-</w:t>
            </w:r>
          </w:p>
        </w:tc>
      </w:tr>
    </w:tbl>
    <w:p w:rsidR="00C9378F" w:rsidRDefault="00C9378F" w:rsidP="00C9378F">
      <w:pPr>
        <w:pStyle w:val="10"/>
        <w:widowControl w:val="0"/>
        <w:suppressAutoHyphens/>
        <w:spacing w:line="283" w:lineRule="auto"/>
        <w:ind w:firstLine="426"/>
        <w:contextualSpacing/>
        <w:jc w:val="both"/>
        <w:rPr>
          <w:rFonts w:ascii="Times New Roman" w:hAnsi="Times New Roman" w:cs="Times New Roman"/>
          <w:b/>
          <w:sz w:val="28"/>
          <w:szCs w:val="28"/>
        </w:rPr>
      </w:pPr>
    </w:p>
    <w:p w:rsidR="00C9378F" w:rsidRDefault="00C9378F" w:rsidP="00C9378F"/>
    <w:p w:rsidR="0041556C" w:rsidRDefault="0041556C" w:rsidP="0041556C">
      <w:pPr>
        <w:spacing w:line="192" w:lineRule="auto"/>
        <w:jc w:val="right"/>
        <w:rPr>
          <w:b/>
        </w:rPr>
      </w:pPr>
    </w:p>
    <w:sectPr w:rsidR="0041556C" w:rsidSect="0041556C">
      <w:pgSz w:w="16838" w:h="11906" w:orient="landscape" w:code="9"/>
      <w:pgMar w:top="986" w:right="1276" w:bottom="1985"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91119E2"/>
    <w:multiLevelType w:val="hybridMultilevel"/>
    <w:tmpl w:val="D7903F30"/>
    <w:lvl w:ilvl="0" w:tplc="03ECAEB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
    <w:nsid w:val="396B7A74"/>
    <w:multiLevelType w:val="hybridMultilevel"/>
    <w:tmpl w:val="D1A65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D0C5C"/>
    <w:multiLevelType w:val="singleLevel"/>
    <w:tmpl w:val="140A04A0"/>
    <w:lvl w:ilvl="0">
      <w:start w:val="1"/>
      <w:numFmt w:val="decimal"/>
      <w:lvlText w:val="%1."/>
      <w:legacy w:legacy="1" w:legacySpace="120" w:legacyIndent="375"/>
      <w:lvlJc w:val="left"/>
      <w:pPr>
        <w:ind w:left="675" w:hanging="375"/>
      </w:pPr>
    </w:lvl>
  </w:abstractNum>
  <w:abstractNum w:abstractNumId="4">
    <w:nsid w:val="56B826E6"/>
    <w:multiLevelType w:val="multilevel"/>
    <w:tmpl w:val="40F217A0"/>
    <w:lvl w:ilvl="0">
      <w:start w:val="1"/>
      <w:numFmt w:val="decimal"/>
      <w:lvlText w:val="%1."/>
      <w:lvlJc w:val="left"/>
      <w:pPr>
        <w:ind w:left="1065" w:hanging="360"/>
      </w:pPr>
      <w:rPr>
        <w:rFonts w:hint="default"/>
      </w:rPr>
    </w:lvl>
    <w:lvl w:ilvl="1">
      <w:start w:val="1"/>
      <w:numFmt w:val="decimal"/>
      <w:isLgl/>
      <w:lvlText w:val="%1.%2"/>
      <w:lvlJc w:val="left"/>
      <w:pPr>
        <w:ind w:left="1485" w:hanging="4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5">
    <w:nsid w:val="643767F8"/>
    <w:multiLevelType w:val="hybridMultilevel"/>
    <w:tmpl w:val="4A0AEFCE"/>
    <w:lvl w:ilvl="0" w:tplc="14987CFC">
      <w:start w:val="1"/>
      <w:numFmt w:val="decimal"/>
      <w:lvlText w:val="%1)"/>
      <w:lvlJc w:val="left"/>
      <w:pPr>
        <w:tabs>
          <w:tab w:val="num" w:pos="2159"/>
        </w:tabs>
        <w:ind w:left="2159" w:hanging="13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characterSpacingControl w:val="doNotCompress"/>
  <w:compat/>
  <w:rsids>
    <w:rsidRoot w:val="006E55A5"/>
    <w:rsid w:val="000028E9"/>
    <w:rsid w:val="000031EF"/>
    <w:rsid w:val="000232B2"/>
    <w:rsid w:val="000279A8"/>
    <w:rsid w:val="000518A9"/>
    <w:rsid w:val="000601FC"/>
    <w:rsid w:val="00064A73"/>
    <w:rsid w:val="0007094A"/>
    <w:rsid w:val="00070B7B"/>
    <w:rsid w:val="000716A7"/>
    <w:rsid w:val="000B1821"/>
    <w:rsid w:val="000C46A5"/>
    <w:rsid w:val="000F5059"/>
    <w:rsid w:val="00100C6F"/>
    <w:rsid w:val="00123B66"/>
    <w:rsid w:val="001255AC"/>
    <w:rsid w:val="00133616"/>
    <w:rsid w:val="00143B96"/>
    <w:rsid w:val="001515F0"/>
    <w:rsid w:val="00164036"/>
    <w:rsid w:val="00172832"/>
    <w:rsid w:val="001754D6"/>
    <w:rsid w:val="00175D74"/>
    <w:rsid w:val="0017696E"/>
    <w:rsid w:val="00180456"/>
    <w:rsid w:val="001F46CD"/>
    <w:rsid w:val="00213015"/>
    <w:rsid w:val="00221290"/>
    <w:rsid w:val="00227F82"/>
    <w:rsid w:val="002C279D"/>
    <w:rsid w:val="002F3B96"/>
    <w:rsid w:val="002F6C70"/>
    <w:rsid w:val="00310E13"/>
    <w:rsid w:val="00317F7C"/>
    <w:rsid w:val="00352ADC"/>
    <w:rsid w:val="00354494"/>
    <w:rsid w:val="00355AAF"/>
    <w:rsid w:val="00372BFF"/>
    <w:rsid w:val="0037357E"/>
    <w:rsid w:val="003D1B12"/>
    <w:rsid w:val="00403EED"/>
    <w:rsid w:val="00411932"/>
    <w:rsid w:val="004126D5"/>
    <w:rsid w:val="0041556C"/>
    <w:rsid w:val="004A0F83"/>
    <w:rsid w:val="004A7DEE"/>
    <w:rsid w:val="004C4D80"/>
    <w:rsid w:val="004D3CD0"/>
    <w:rsid w:val="004F1689"/>
    <w:rsid w:val="00530F39"/>
    <w:rsid w:val="00535AE0"/>
    <w:rsid w:val="005461E2"/>
    <w:rsid w:val="00556D45"/>
    <w:rsid w:val="00574AA2"/>
    <w:rsid w:val="005D2896"/>
    <w:rsid w:val="005D4D00"/>
    <w:rsid w:val="005F616C"/>
    <w:rsid w:val="00601185"/>
    <w:rsid w:val="00613036"/>
    <w:rsid w:val="006604C9"/>
    <w:rsid w:val="00667270"/>
    <w:rsid w:val="006E55A5"/>
    <w:rsid w:val="006E7D57"/>
    <w:rsid w:val="00714B31"/>
    <w:rsid w:val="00726EF8"/>
    <w:rsid w:val="00736923"/>
    <w:rsid w:val="0074533C"/>
    <w:rsid w:val="00745E80"/>
    <w:rsid w:val="00762B0D"/>
    <w:rsid w:val="0077334D"/>
    <w:rsid w:val="00786FDC"/>
    <w:rsid w:val="007A02E2"/>
    <w:rsid w:val="007A1C55"/>
    <w:rsid w:val="007A2AB6"/>
    <w:rsid w:val="00851063"/>
    <w:rsid w:val="00851EFA"/>
    <w:rsid w:val="00895889"/>
    <w:rsid w:val="00896AC9"/>
    <w:rsid w:val="008A79AB"/>
    <w:rsid w:val="008B5694"/>
    <w:rsid w:val="008B7B7B"/>
    <w:rsid w:val="008F623B"/>
    <w:rsid w:val="00906853"/>
    <w:rsid w:val="00912CD2"/>
    <w:rsid w:val="00924426"/>
    <w:rsid w:val="0093401C"/>
    <w:rsid w:val="00942F7C"/>
    <w:rsid w:val="00945501"/>
    <w:rsid w:val="009510E0"/>
    <w:rsid w:val="00956757"/>
    <w:rsid w:val="009B76D6"/>
    <w:rsid w:val="009D0D0C"/>
    <w:rsid w:val="009F3E77"/>
    <w:rsid w:val="00A20395"/>
    <w:rsid w:val="00A22B16"/>
    <w:rsid w:val="00A23174"/>
    <w:rsid w:val="00A277E2"/>
    <w:rsid w:val="00A34A7D"/>
    <w:rsid w:val="00A66E52"/>
    <w:rsid w:val="00AF02A7"/>
    <w:rsid w:val="00B16B43"/>
    <w:rsid w:val="00B27B53"/>
    <w:rsid w:val="00B31C16"/>
    <w:rsid w:val="00B4468D"/>
    <w:rsid w:val="00B62ACC"/>
    <w:rsid w:val="00B73F17"/>
    <w:rsid w:val="00B803D6"/>
    <w:rsid w:val="00BA7764"/>
    <w:rsid w:val="00BA776A"/>
    <w:rsid w:val="00BA7E0A"/>
    <w:rsid w:val="00BE2F28"/>
    <w:rsid w:val="00BE3E54"/>
    <w:rsid w:val="00C00F59"/>
    <w:rsid w:val="00C361C6"/>
    <w:rsid w:val="00C42550"/>
    <w:rsid w:val="00C43184"/>
    <w:rsid w:val="00C618C8"/>
    <w:rsid w:val="00C70E36"/>
    <w:rsid w:val="00C75241"/>
    <w:rsid w:val="00C801D5"/>
    <w:rsid w:val="00C85120"/>
    <w:rsid w:val="00C9378F"/>
    <w:rsid w:val="00CA601C"/>
    <w:rsid w:val="00CB2C7D"/>
    <w:rsid w:val="00CB3F95"/>
    <w:rsid w:val="00CC42EF"/>
    <w:rsid w:val="00CC5DFB"/>
    <w:rsid w:val="00CF3259"/>
    <w:rsid w:val="00D02F68"/>
    <w:rsid w:val="00D352DA"/>
    <w:rsid w:val="00D52A8C"/>
    <w:rsid w:val="00D7193C"/>
    <w:rsid w:val="00D86248"/>
    <w:rsid w:val="00E2074B"/>
    <w:rsid w:val="00E53896"/>
    <w:rsid w:val="00E8350C"/>
    <w:rsid w:val="00E903B7"/>
    <w:rsid w:val="00EA33FE"/>
    <w:rsid w:val="00EA5CD6"/>
    <w:rsid w:val="00EB2922"/>
    <w:rsid w:val="00EE011C"/>
    <w:rsid w:val="00EF7EA1"/>
    <w:rsid w:val="00F03A0F"/>
    <w:rsid w:val="00F07237"/>
    <w:rsid w:val="00F105FB"/>
    <w:rsid w:val="00F60284"/>
    <w:rsid w:val="00F61B13"/>
    <w:rsid w:val="00F61C57"/>
    <w:rsid w:val="00F8250F"/>
    <w:rsid w:val="00F86BBD"/>
    <w:rsid w:val="00FB0F98"/>
    <w:rsid w:val="00FB3C7E"/>
    <w:rsid w:val="00FC3A10"/>
    <w:rsid w:val="00FD327F"/>
    <w:rsid w:val="00FF2817"/>
    <w:rsid w:val="00FF3B65"/>
    <w:rsid w:val="00FF6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03D6"/>
    <w:rPr>
      <w:sz w:val="24"/>
      <w:szCs w:val="24"/>
    </w:rPr>
  </w:style>
  <w:style w:type="paragraph" w:styleId="1">
    <w:name w:val="heading 1"/>
    <w:basedOn w:val="a"/>
    <w:next w:val="a"/>
    <w:qFormat/>
    <w:pPr>
      <w:keepNext/>
      <w:jc w:val="both"/>
      <w:outlineLvl w:val="0"/>
    </w:pPr>
    <w:rPr>
      <w:sz w:val="28"/>
      <w:szCs w:val="28"/>
    </w:rPr>
  </w:style>
  <w:style w:type="paragraph" w:styleId="2">
    <w:name w:val="heading 2"/>
    <w:basedOn w:val="a"/>
    <w:next w:val="a"/>
    <w:qFormat/>
    <w:rsid w:val="0037357E"/>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7357E"/>
    <w:pPr>
      <w:ind w:firstLine="708"/>
      <w:jc w:val="both"/>
    </w:pPr>
    <w:rPr>
      <w:sz w:val="28"/>
    </w:rPr>
  </w:style>
  <w:style w:type="paragraph" w:styleId="a4">
    <w:name w:val="Balloon Text"/>
    <w:basedOn w:val="a"/>
    <w:semiHidden/>
    <w:rPr>
      <w:rFonts w:ascii="Tahoma" w:hAnsi="Tahoma" w:cs="Tahoma"/>
      <w:sz w:val="16"/>
      <w:szCs w:val="16"/>
    </w:rPr>
  </w:style>
  <w:style w:type="paragraph" w:styleId="a5">
    <w:name w:val="Body Text"/>
    <w:basedOn w:val="a"/>
    <w:rsid w:val="0037357E"/>
    <w:pPr>
      <w:jc w:val="both"/>
    </w:pPr>
    <w:rPr>
      <w:sz w:val="28"/>
    </w:rPr>
  </w:style>
  <w:style w:type="paragraph" w:customStyle="1" w:styleId="BodyText2">
    <w:name w:val="Body Text 2"/>
    <w:basedOn w:val="a"/>
    <w:rsid w:val="0037357E"/>
    <w:pPr>
      <w:tabs>
        <w:tab w:val="center" w:pos="8931"/>
      </w:tabs>
      <w:overflowPunct w:val="0"/>
      <w:autoSpaceDE w:val="0"/>
      <w:autoSpaceDN w:val="0"/>
      <w:adjustRightInd w:val="0"/>
      <w:ind w:left="675"/>
      <w:jc w:val="both"/>
      <w:textAlignment w:val="baseline"/>
    </w:pPr>
    <w:rPr>
      <w:sz w:val="28"/>
      <w:szCs w:val="20"/>
    </w:rPr>
  </w:style>
  <w:style w:type="paragraph" w:customStyle="1" w:styleId="ConsPlusNormal">
    <w:name w:val="ConsPlusNormal"/>
    <w:rsid w:val="00227F82"/>
    <w:pPr>
      <w:widowControl w:val="0"/>
      <w:autoSpaceDE w:val="0"/>
      <w:autoSpaceDN w:val="0"/>
      <w:adjustRightInd w:val="0"/>
      <w:ind w:firstLine="720"/>
    </w:pPr>
    <w:rPr>
      <w:rFonts w:ascii="Arial" w:hAnsi="Arial" w:cs="Arial"/>
    </w:rPr>
  </w:style>
  <w:style w:type="paragraph" w:customStyle="1" w:styleId="ConsPlusTitle">
    <w:name w:val="ConsPlusTitle"/>
    <w:rsid w:val="00227F82"/>
    <w:pPr>
      <w:widowControl w:val="0"/>
      <w:autoSpaceDE w:val="0"/>
      <w:autoSpaceDN w:val="0"/>
      <w:adjustRightInd w:val="0"/>
    </w:pPr>
    <w:rPr>
      <w:rFonts w:ascii="Arial" w:hAnsi="Arial" w:cs="Arial"/>
      <w:b/>
      <w:bCs/>
    </w:rPr>
  </w:style>
  <w:style w:type="paragraph" w:customStyle="1" w:styleId="ConsNormal">
    <w:name w:val="ConsNormal"/>
    <w:rsid w:val="00175D74"/>
    <w:pPr>
      <w:widowControl w:val="0"/>
      <w:autoSpaceDE w:val="0"/>
      <w:autoSpaceDN w:val="0"/>
      <w:adjustRightInd w:val="0"/>
      <w:ind w:firstLine="720"/>
    </w:pPr>
    <w:rPr>
      <w:rFonts w:ascii="Arial" w:hAnsi="Arial" w:cs="Arial"/>
    </w:rPr>
  </w:style>
  <w:style w:type="paragraph" w:customStyle="1" w:styleId="a6">
    <w:name w:val="Знак Знак Знак Знак"/>
    <w:basedOn w:val="a"/>
    <w:rsid w:val="00FD327F"/>
    <w:pPr>
      <w:spacing w:after="160" w:line="240" w:lineRule="exact"/>
    </w:pPr>
    <w:rPr>
      <w:rFonts w:ascii="Arial" w:hAnsi="Arial" w:cs="Arial"/>
      <w:sz w:val="20"/>
      <w:szCs w:val="20"/>
      <w:lang w:val="en-US" w:eastAsia="en-US"/>
    </w:rPr>
  </w:style>
  <w:style w:type="character" w:styleId="a7">
    <w:name w:val="Hyperlink"/>
    <w:basedOn w:val="a0"/>
    <w:rsid w:val="00FD327F"/>
    <w:rPr>
      <w:rFonts w:cs="Times New Roman"/>
      <w:color w:val="0000FF"/>
      <w:u w:val="single"/>
    </w:rPr>
  </w:style>
  <w:style w:type="paragraph" w:styleId="a8">
    <w:name w:val="Normal (Web)"/>
    <w:basedOn w:val="a"/>
    <w:uiPriority w:val="99"/>
    <w:unhideWhenUsed/>
    <w:rsid w:val="00D7193C"/>
    <w:pPr>
      <w:spacing w:before="100" w:beforeAutospacing="1" w:after="100" w:afterAutospacing="1"/>
    </w:pPr>
  </w:style>
  <w:style w:type="paragraph" w:styleId="a9">
    <w:name w:val="No Spacing"/>
    <w:uiPriority w:val="1"/>
    <w:qFormat/>
    <w:rsid w:val="0041556C"/>
    <w:pPr>
      <w:suppressAutoHyphens/>
    </w:pPr>
    <w:rPr>
      <w:rFonts w:ascii="Calibri" w:eastAsia="Arial" w:hAnsi="Calibri" w:cs="Calibri"/>
      <w:sz w:val="22"/>
      <w:szCs w:val="22"/>
      <w:lang w:eastAsia="ar-SA"/>
    </w:rPr>
  </w:style>
  <w:style w:type="paragraph" w:styleId="aa">
    <w:name w:val="List Paragraph"/>
    <w:basedOn w:val="a"/>
    <w:uiPriority w:val="34"/>
    <w:qFormat/>
    <w:rsid w:val="000C46A5"/>
    <w:pPr>
      <w:spacing w:after="160" w:line="259" w:lineRule="auto"/>
      <w:ind w:left="720"/>
      <w:contextualSpacing/>
    </w:pPr>
    <w:rPr>
      <w:rFonts w:ascii="Calibri" w:eastAsia="Calibri" w:hAnsi="Calibri"/>
      <w:sz w:val="22"/>
      <w:szCs w:val="22"/>
      <w:lang w:eastAsia="en-US"/>
    </w:rPr>
  </w:style>
  <w:style w:type="character" w:styleId="ab">
    <w:name w:val="Strong"/>
    <w:basedOn w:val="a0"/>
    <w:uiPriority w:val="22"/>
    <w:qFormat/>
    <w:rsid w:val="000C46A5"/>
    <w:rPr>
      <w:b/>
      <w:bCs/>
    </w:rPr>
  </w:style>
  <w:style w:type="paragraph" w:customStyle="1" w:styleId="10">
    <w:name w:val="Без интервала1"/>
    <w:uiPriority w:val="99"/>
    <w:rsid w:val="00C9378F"/>
    <w:rPr>
      <w:rFonts w:ascii="Calibri" w:hAnsi="Calibri" w:cs="Calibri"/>
      <w:sz w:val="22"/>
      <w:szCs w:val="22"/>
    </w:rPr>
  </w:style>
  <w:style w:type="table" w:styleId="ac">
    <w:name w:val="Table Grid"/>
    <w:basedOn w:val="a1"/>
    <w:rsid w:val="00C93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433382">
      <w:bodyDiv w:val="1"/>
      <w:marLeft w:val="0"/>
      <w:marRight w:val="0"/>
      <w:marTop w:val="0"/>
      <w:marBottom w:val="0"/>
      <w:divBdr>
        <w:top w:val="none" w:sz="0" w:space="0" w:color="auto"/>
        <w:left w:val="none" w:sz="0" w:space="0" w:color="auto"/>
        <w:bottom w:val="none" w:sz="0" w:space="0" w:color="auto"/>
        <w:right w:val="none" w:sz="0" w:space="0" w:color="auto"/>
      </w:divBdr>
    </w:div>
    <w:div w:id="323053360">
      <w:bodyDiv w:val="1"/>
      <w:marLeft w:val="0"/>
      <w:marRight w:val="0"/>
      <w:marTop w:val="0"/>
      <w:marBottom w:val="0"/>
      <w:divBdr>
        <w:top w:val="none" w:sz="0" w:space="0" w:color="auto"/>
        <w:left w:val="none" w:sz="0" w:space="0" w:color="auto"/>
        <w:bottom w:val="none" w:sz="0" w:space="0" w:color="auto"/>
        <w:right w:val="none" w:sz="0" w:space="0" w:color="auto"/>
      </w:divBdr>
    </w:div>
    <w:div w:id="488252969">
      <w:bodyDiv w:val="1"/>
      <w:marLeft w:val="0"/>
      <w:marRight w:val="0"/>
      <w:marTop w:val="0"/>
      <w:marBottom w:val="0"/>
      <w:divBdr>
        <w:top w:val="none" w:sz="0" w:space="0" w:color="auto"/>
        <w:left w:val="none" w:sz="0" w:space="0" w:color="auto"/>
        <w:bottom w:val="none" w:sz="0" w:space="0" w:color="auto"/>
        <w:right w:val="none" w:sz="0" w:space="0" w:color="auto"/>
      </w:divBdr>
    </w:div>
    <w:div w:id="794912595">
      <w:bodyDiv w:val="1"/>
      <w:marLeft w:val="0"/>
      <w:marRight w:val="0"/>
      <w:marTop w:val="0"/>
      <w:marBottom w:val="0"/>
      <w:divBdr>
        <w:top w:val="none" w:sz="0" w:space="0" w:color="auto"/>
        <w:left w:val="none" w:sz="0" w:space="0" w:color="auto"/>
        <w:bottom w:val="none" w:sz="0" w:space="0" w:color="auto"/>
        <w:right w:val="none" w:sz="0" w:space="0" w:color="auto"/>
      </w:divBdr>
    </w:div>
    <w:div w:id="1284732101">
      <w:bodyDiv w:val="1"/>
      <w:marLeft w:val="0"/>
      <w:marRight w:val="0"/>
      <w:marTop w:val="0"/>
      <w:marBottom w:val="0"/>
      <w:divBdr>
        <w:top w:val="none" w:sz="0" w:space="0" w:color="auto"/>
        <w:left w:val="none" w:sz="0" w:space="0" w:color="auto"/>
        <w:bottom w:val="none" w:sz="0" w:space="0" w:color="auto"/>
        <w:right w:val="none" w:sz="0" w:space="0" w:color="auto"/>
      </w:divBdr>
    </w:div>
    <w:div w:id="20211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naya-ad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финансов</Company>
  <LinksUpToDate>false</LinksUpToDate>
  <CharactersWithSpaces>9750</CharactersWithSpaces>
  <SharedDoc>false</SharedDoc>
  <HLinks>
    <vt:vector size="6" baseType="variant">
      <vt:variant>
        <vt:i4>6619184</vt:i4>
      </vt:variant>
      <vt:variant>
        <vt:i4>0</vt:i4>
      </vt:variant>
      <vt:variant>
        <vt:i4>0</vt:i4>
      </vt:variant>
      <vt:variant>
        <vt:i4>5</vt:i4>
      </vt:variant>
      <vt:variant>
        <vt:lpwstr>http://www.lesnaya-adm.ru/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 Денис Сергеевич</dc:creator>
  <cp:lastModifiedBy>User</cp:lastModifiedBy>
  <cp:revision>2</cp:revision>
  <cp:lastPrinted>2021-06-25T15:01:00Z</cp:lastPrinted>
  <dcterms:created xsi:type="dcterms:W3CDTF">2021-06-28T07:18:00Z</dcterms:created>
  <dcterms:modified xsi:type="dcterms:W3CDTF">2021-06-28T07:18:00Z</dcterms:modified>
</cp:coreProperties>
</file>