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474B75" w:rsidRDefault="009266AC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E14DCA" w:rsidRDefault="00FE44F1" w:rsidP="00E14DC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DCA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E14DCA" w:rsidRDefault="00FE44F1" w:rsidP="00E14DC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DCA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E14DCA" w:rsidRDefault="00FE44F1" w:rsidP="00E14DC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DCA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E14DCA" w:rsidRDefault="00FE44F1" w:rsidP="00E14D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E14DCA" w:rsidRDefault="00904E60" w:rsidP="00E14DC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E14DCA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E14DCA" w:rsidRDefault="00FE44F1" w:rsidP="00E14D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E14DCA" w:rsidRDefault="00FE44F1" w:rsidP="00E14D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DCA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6030E7">
        <w:rPr>
          <w:rFonts w:ascii="Times New Roman" w:eastAsia="Times New Roman" w:hAnsi="Times New Roman"/>
          <w:sz w:val="26"/>
          <w:szCs w:val="26"/>
          <w:lang w:eastAsia="ru-RU"/>
        </w:rPr>
        <w:t>22.04.2019 № 33</w:t>
      </w:r>
    </w:p>
    <w:p w:rsidR="00FE44F1" w:rsidRPr="00E14DCA" w:rsidRDefault="00FE44F1" w:rsidP="00E14D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DCA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3E4433" w:rsidRPr="00E14DCA" w:rsidRDefault="003E4433" w:rsidP="00E14D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6044D" w:rsidRPr="00E14DCA" w:rsidRDefault="0076044D" w:rsidP="00E14DCA">
      <w:pPr>
        <w:pStyle w:val="ConsPlusTitle"/>
        <w:widowControl/>
        <w:jc w:val="both"/>
        <w:rPr>
          <w:bCs w:val="0"/>
          <w:sz w:val="26"/>
          <w:szCs w:val="26"/>
        </w:rPr>
      </w:pPr>
      <w:r w:rsidRPr="00E14DCA">
        <w:rPr>
          <w:bCs w:val="0"/>
          <w:sz w:val="26"/>
          <w:szCs w:val="26"/>
        </w:rPr>
        <w:t>О</w:t>
      </w:r>
      <w:r w:rsidR="00FD3889" w:rsidRPr="00E14DCA">
        <w:rPr>
          <w:bCs w:val="0"/>
          <w:sz w:val="26"/>
          <w:szCs w:val="26"/>
        </w:rPr>
        <w:t xml:space="preserve"> </w:t>
      </w:r>
      <w:r w:rsidR="0071634B" w:rsidRPr="00E14DCA">
        <w:rPr>
          <w:bCs w:val="0"/>
          <w:sz w:val="26"/>
          <w:szCs w:val="26"/>
        </w:rPr>
        <w:t>внесении</w:t>
      </w:r>
      <w:r w:rsidR="00E14DCA" w:rsidRPr="00E14DCA">
        <w:rPr>
          <w:bCs w:val="0"/>
          <w:sz w:val="26"/>
          <w:szCs w:val="26"/>
        </w:rPr>
        <w:t xml:space="preserve"> изменений в постановление от 29.06.2015</w:t>
      </w:r>
      <w:r w:rsidR="0071634B" w:rsidRPr="00E14DCA">
        <w:rPr>
          <w:bCs w:val="0"/>
          <w:sz w:val="26"/>
          <w:szCs w:val="26"/>
        </w:rPr>
        <w:t xml:space="preserve"> № </w:t>
      </w:r>
      <w:r w:rsidR="00E14DCA" w:rsidRPr="00E14DCA">
        <w:rPr>
          <w:bCs w:val="0"/>
          <w:sz w:val="26"/>
          <w:szCs w:val="26"/>
        </w:rPr>
        <w:t>67</w:t>
      </w:r>
      <w:r w:rsidR="0071634B" w:rsidRPr="00E14DCA">
        <w:rPr>
          <w:bCs w:val="0"/>
          <w:sz w:val="26"/>
          <w:szCs w:val="26"/>
        </w:rPr>
        <w:t xml:space="preserve"> «О</w:t>
      </w:r>
      <w:r w:rsidR="00E14DCA" w:rsidRPr="00E14DCA">
        <w:rPr>
          <w:bCs w:val="0"/>
          <w:sz w:val="26"/>
          <w:szCs w:val="26"/>
        </w:rPr>
        <w:t>б утверждении порядка проведения антикоррупционной экспертизы нормативных правовых актов (проектов нормативных правовых актов</w:t>
      </w:r>
      <w:r w:rsidR="00E14DCA">
        <w:rPr>
          <w:bCs w:val="0"/>
          <w:sz w:val="26"/>
          <w:szCs w:val="26"/>
        </w:rPr>
        <w:t>) Администрации Лесновского сельского поселения</w:t>
      </w:r>
      <w:r w:rsidR="006030E7">
        <w:rPr>
          <w:bCs w:val="0"/>
          <w:sz w:val="26"/>
          <w:szCs w:val="26"/>
        </w:rPr>
        <w:t>»</w:t>
      </w:r>
    </w:p>
    <w:p w:rsidR="0076044D" w:rsidRPr="00E14DCA" w:rsidRDefault="0076044D" w:rsidP="00E14DC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6E79" w:rsidRPr="00E14DCA" w:rsidRDefault="006F6E79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соответствии с Ф</w:t>
      </w:r>
      <w:r w:rsidR="00474B75"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едеральным</w:t>
      </w:r>
      <w:r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законом от 0</w:t>
      </w:r>
      <w:r w:rsidR="00474B75"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</w:t>
      </w:r>
      <w:r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.10.</w:t>
      </w:r>
      <w:r w:rsidR="00474B75"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2003 </w:t>
      </w:r>
      <w:r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 131-ФЗ «Об общих принципах организации местного самоуправления в Российской Федерации»</w:t>
      </w:r>
      <w:r w:rsidR="00FD3889"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r w:rsidR="0071634B"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Федеральным законом от </w:t>
      </w:r>
      <w:r w:rsid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25.12.2008 № 273-ФЗ «О противодействии коррупции», Федеральным законом от 17.07.2009 № 172-ФЗ «Об антикоррупционной экспертизе нормативных правовых актов и проектов нормативных правовых актов», </w:t>
      </w:r>
      <w:r w:rsidR="00FD3889"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Уставом Л</w:t>
      </w:r>
      <w:r w:rsidR="0071634B"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есновского сельского поселения,</w:t>
      </w:r>
    </w:p>
    <w:p w:rsidR="006F6E79" w:rsidRPr="00E14DCA" w:rsidRDefault="00474B75" w:rsidP="00E14D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Администрация </w:t>
      </w:r>
      <w:r w:rsidR="006F6E79"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</w:t>
      </w:r>
    </w:p>
    <w:p w:rsidR="006F6E79" w:rsidRPr="00E14DCA" w:rsidRDefault="006F6E79" w:rsidP="00E14D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6F6E79" w:rsidRPr="00E14DCA" w:rsidRDefault="006F6E79" w:rsidP="00E14DC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14DCA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FD3889" w:rsidRPr="00E14DCA" w:rsidRDefault="00FD3889" w:rsidP="00E14DC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634B" w:rsidRPr="00E14DCA" w:rsidRDefault="0071634B" w:rsidP="00E14DCA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Внести изменения в </w:t>
      </w:r>
      <w:r w:rsid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Порядок проведения антикоррупционной экспертизы нормативных правовых актов (проектов нормативных правовых актов) Администрации Лесновского сельского поселения, утвержденный постановлением от 29.06.2015 № 67 (далее по тексту – Порядок), </w:t>
      </w:r>
      <w:r w:rsidRPr="00E14D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именно:</w:t>
      </w:r>
    </w:p>
    <w:p w:rsidR="0071634B" w:rsidRPr="00E14DCA" w:rsidRDefault="0071634B" w:rsidP="00E14DCA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7912D2" w:rsidRDefault="00E14DCA" w:rsidP="00E14DCA">
      <w:pPr>
        <w:widowControl w:val="0"/>
        <w:numPr>
          <w:ilvl w:val="1"/>
          <w:numId w:val="1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Раздел 5 Порядка (</w:t>
      </w:r>
      <w:r w:rsidR="007912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Заключительные положения) дополнить текстом следующего содержания:</w:t>
      </w:r>
    </w:p>
    <w:p w:rsidR="007912D2" w:rsidRDefault="007912D2" w:rsidP="007912D2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7912D2" w:rsidRDefault="007912D2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«5.4.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 целях обеспечения возможности проведения независимой антикоррупционной экспертизы проектов нормативных правовых актов Администрации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Лесновского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сельского поселения указанные проекты размещаются разработчиками указанных проектов на официальном сайте Администрации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Лесновского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сельского </w:t>
      </w:r>
      <w:r w:rsidR="00E14DCA" w:rsidRPr="00BD26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поселения в информационно-телекоммуникационной сети «Интернет» </w:t>
      </w:r>
      <w:r w:rsidRPr="00BD26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 адресу: </w:t>
      </w:r>
      <w:hyperlink r:id="rId8" w:history="1">
        <w:r w:rsidRPr="00BD267C">
          <w:rPr>
            <w:rFonts w:ascii="Times New Roman" w:hAnsi="Times New Roman"/>
            <w:color w:val="000000"/>
            <w:sz w:val="26"/>
            <w:szCs w:val="26"/>
            <w:u w:val="single"/>
          </w:rPr>
          <w:t>http://lesnaya-adm.ru</w:t>
        </w:r>
      </w:hyperlink>
      <w:r w:rsidRPr="00BD267C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Pr="00BD26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 разделе «Документы/Проекты» </w:t>
      </w:r>
      <w:r w:rsidR="00E14DCA" w:rsidRPr="00BD26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течение рабочего дня, соответствующего дню направления указанных проектов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в Администрацию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Лесновского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сельского поселения, с указанием дат начала и окончания приема заключений по результатам независимой антикоррупционной экспертизы проектов нормативных правовых актов Администрации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Лесновского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сельского поселения.</w:t>
      </w:r>
    </w:p>
    <w:p w:rsidR="00724DFD" w:rsidRDefault="007912D2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5.5.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Проекты нормативных правовых актов Администрации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Лесновского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сельского поселения (далее Администрация</w:t>
      </w:r>
      <w:r w:rsidR="00981E2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поселения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) размещаются на официальном сайте Администрации </w:t>
      </w:r>
      <w:r w:rsidR="00217E1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поселения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 информационно-телекоммуникационной сети «Интернет» не менее чем </w:t>
      </w:r>
      <w:r w:rsidR="00724DF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за 10 дней до их принятия.</w:t>
      </w:r>
    </w:p>
    <w:p w:rsidR="00724DFD" w:rsidRDefault="00724DFD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5.6.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Возможность проведения независимой антикоррупционной экспертизы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lastRenderedPageBreak/>
        <w:t xml:space="preserve">принятых нормативных правовых актов Администрации поселения обеспечивается посредством их размещения на официальном сайте Администрации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поселения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информационно-телекоммуникационной сети «Интернет»</w:t>
      </w:r>
      <w:r w:rsidRPr="00BD26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724DF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 адресу: </w:t>
      </w:r>
      <w:hyperlink r:id="rId9" w:history="1">
        <w:r w:rsidRPr="00724DFD">
          <w:rPr>
            <w:rFonts w:ascii="Times New Roman" w:hAnsi="Times New Roman"/>
            <w:color w:val="000000"/>
            <w:sz w:val="26"/>
            <w:szCs w:val="26"/>
            <w:u w:val="single"/>
          </w:rPr>
          <w:t>http://lesnaya-adm.ru</w:t>
        </w:r>
      </w:hyperlink>
      <w:r w:rsidRPr="00724DFD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Pr="00724DF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разделе «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Документы»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, а также посредством официального опубликования в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периодическом печатном издании «Лесновский вестник».</w:t>
      </w:r>
    </w:p>
    <w:p w:rsidR="00B43DCC" w:rsidRDefault="00B43DCC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5.7.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Независимая антикоррупционная экспертиза принятых нормативных правовых актов Администрации поселения может быть проведена независимыми экспертами в любое время с момента их официального опубликования.</w:t>
      </w:r>
    </w:p>
    <w:p w:rsidR="00066B89" w:rsidRPr="00BD267C" w:rsidRDefault="00B43DCC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5.8.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Заключения по результатам независимой антикоррупционной экспертизы направляются независимыми экспертами в Администрацию поселения на бумажном носителе </w:t>
      </w:r>
      <w:r w:rsidR="00066B8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 адресу: 173509, Новгородская область, Новгородский </w:t>
      </w:r>
      <w:r w:rsidR="00066B89" w:rsidRPr="00BD26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район, д. Лесная, пл. Мира, д. 1, </w:t>
      </w:r>
      <w:r w:rsidR="00E14DCA" w:rsidRPr="00BD26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и (или) в форме электронного документа на адрес электронной почты Администрации поселения: </w:t>
      </w:r>
      <w:hyperlink r:id="rId10" w:history="1">
        <w:r w:rsidR="00066B89" w:rsidRPr="00BD267C">
          <w:rPr>
            <w:rStyle w:val="a3"/>
            <w:rFonts w:ascii="Times New Roman" w:hAnsi="Times New Roman"/>
            <w:color w:val="000000"/>
            <w:sz w:val="26"/>
            <w:szCs w:val="26"/>
            <w:shd w:val="clear" w:color="auto" w:fill="FFFFFF"/>
          </w:rPr>
          <w:t>lesnoepos@mail.ru</w:t>
        </w:r>
      </w:hyperlink>
      <w:r w:rsidR="00066B89" w:rsidRPr="00BD26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</w:p>
    <w:p w:rsidR="00BF0AB9" w:rsidRDefault="00BF0AB9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BD26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5.9. </w:t>
      </w:r>
      <w:r w:rsidR="00E14DCA" w:rsidRPr="00BD26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заключении по результатам независимой антикоррупционной экспертизы должны быть указаны выявленные в принятом нормативным правовом акте Администрации поселения, (проекте нормативного правового акта) коррупциогенные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факторы и предложены способы их устранения.</w:t>
      </w:r>
    </w:p>
    <w:p w:rsidR="009E495F" w:rsidRDefault="00BF0AB9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5.10.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Поступившее в Администрацию поселения заключение независимого эксперта подлежит обязательной регистрации</w:t>
      </w:r>
      <w:r w:rsidR="009E495F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в журнале регистрации входящей корреспонденции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, после чего в этот же день передается Главе </w:t>
      </w:r>
      <w:r w:rsidR="009E495F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Лесновского сельского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поселения</w:t>
      </w:r>
      <w:r w:rsidR="00491FDF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(далее – Глава поселения).</w:t>
      </w:r>
    </w:p>
    <w:p w:rsidR="00430F1C" w:rsidRDefault="00491FDF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5.11.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Заключение с резолюцией Главы поселения передается в комиссию по проведению антикоррупционной экспертизы нормативных правовых актов (проектов нормативных правовых актов) Администрации поселения (далее - комиссия) для подготовки заключения и мотивированного решения, содержащего выводы о наличии либо отсутствии в нормах нормативного правового акта Администрации поселения (проекте нормативного правового акта), указанных в заключении независимого эксперта, положений, способствующих созданию условий для проявления коррупции.</w:t>
      </w:r>
    </w:p>
    <w:p w:rsidR="00430F1C" w:rsidRDefault="00430F1C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5.12.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 итогам рассмотрения заключения независимого эксперта комиссией принимается одно из следующих решений:</w:t>
      </w:r>
    </w:p>
    <w:p w:rsidR="00430F1C" w:rsidRDefault="00430F1C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1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) согласиться с наличием всех или отдельных указанных в заключении по результатам независимой антикоррупционной экспертизы коррупциогенных факторов, выявленных в нормативном правовом акте Администрации поселения (проекте нормативного правового акта).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этом случае проект нормативного правового акта возвращается разработчику для подготовки соответствующих изменений, нормативный правовой акт направляется разработчику для внесения изменений либо признании его утратившим силу;</w:t>
      </w:r>
    </w:p>
    <w:p w:rsidR="00F60D8D" w:rsidRDefault="00430F1C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2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) не согласиться с наличием указанных в заключении по результатам независимой антикоррупционной экспертизы коррупциогенных факторов, выявленных в нормативном правовом акте Администрации поселения (проекте нормативного правового акта).</w:t>
      </w:r>
    </w:p>
    <w:p w:rsidR="00F60D8D" w:rsidRDefault="00F60D8D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5.13.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 результатам рассмотрения заключения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F60D8D" w:rsidRDefault="00E14DCA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Ответ направляется на почтовый адрес и (или) на адрес электронной почты, указанные независимым экспертом в заключении, в 30-дневный срок со дня поступления заключения независимого эксперта в Администрацию поселения.</w:t>
      </w:r>
    </w:p>
    <w:p w:rsidR="00F60D8D" w:rsidRDefault="00F60D8D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5.14.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Порядок формирования и организации работы комиссии</w:t>
      </w:r>
    </w:p>
    <w:p w:rsidR="00F60D8D" w:rsidRDefault="00F60D8D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5.14.1.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Комиссия формируется Администрацией поселения в составе председателя комиссии, заместителя председателя комиссии, секретаря комиссии, а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lastRenderedPageBreak/>
        <w:t>также не менее двух членов комиссии.</w:t>
      </w:r>
    </w:p>
    <w:p w:rsidR="00F60D8D" w:rsidRDefault="00E14DCA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 состав комиссии входят работники Администрации поселения, по согласованию представители общественных организаций </w:t>
      </w:r>
      <w:r w:rsidR="00F60D8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Лесновского </w:t>
      </w:r>
      <w:r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сельского поселения.</w:t>
      </w:r>
    </w:p>
    <w:p w:rsidR="00F60D8D" w:rsidRDefault="00E14DCA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Персональный состав комиссии утверждается постановлением Администрации поселения.</w:t>
      </w:r>
    </w:p>
    <w:p w:rsidR="00E23590" w:rsidRDefault="00F60D8D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5.14.2.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Председатель комиссии руководит её работой, созывает заседания комиссии, председательствует на заседаниях комиссии. В случае отсутствия председателя комиссии его обязанности исполняет заместитель председателя комиссии.</w:t>
      </w:r>
    </w:p>
    <w:p w:rsidR="00E23590" w:rsidRDefault="00E23590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5.14.3.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Заседание комиссии проводится в течение десяти календарных дней со дня поступления заключения независимого эксперта в Администрацию поселения.</w:t>
      </w:r>
    </w:p>
    <w:p w:rsidR="00E23590" w:rsidRDefault="00E14DCA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Заседание комиссии правомочно, если на нем присутствует более половины от общего числа членов комиссии.</w:t>
      </w:r>
    </w:p>
    <w:p w:rsidR="00E23590" w:rsidRDefault="00E23590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5.14.4.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Поступившее в Администрацию поселения заключение независимого эксперта со всеми представленными материалами направляются секретарем комиссии на бумажном носителе или в электронном виде всем членам комиссии для ознакомления в течение двух рабочих дней.</w:t>
      </w:r>
    </w:p>
    <w:p w:rsidR="00E23590" w:rsidRDefault="00E14DCA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Члены комиссии не позднее пяти календарных дней могут направить секретарю комиссии свои замечания по заключению независимого эксперта.</w:t>
      </w:r>
    </w:p>
    <w:p w:rsidR="00485023" w:rsidRDefault="00E23590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5.15.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По результатам рассмотрения заключения комиссией принимается одно из решений, указанных в пункте </w:t>
      </w:r>
      <w:r w:rsidR="0048502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5.12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настоящего </w:t>
      </w:r>
      <w:r w:rsidR="0048502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орядка.</w:t>
      </w:r>
    </w:p>
    <w:p w:rsidR="0014620F" w:rsidRPr="00E14DCA" w:rsidRDefault="0014620F" w:rsidP="001462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Решение комиссии и протоколы заседания комиссии подписываются председательствующим и секретарем комиссии. Ведение протокола заседания комиссии осуществляется её секретарём.</w:t>
      </w:r>
    </w:p>
    <w:p w:rsidR="00FD3889" w:rsidRPr="00E14DCA" w:rsidRDefault="00BB154E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5.16. </w:t>
      </w:r>
      <w:r w:rsidR="00E14DCA" w:rsidRPr="00E14DC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Решение комиссии носит рекомендательный характер и направляется Главе сельского поселения</w:t>
      </w:r>
      <w:r w:rsidR="00AE12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для подготовки мотивированного ответа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соответствии с пунктом 5.13 настоящего Порядка.»</w:t>
      </w:r>
    </w:p>
    <w:p w:rsidR="00FD3889" w:rsidRPr="00E14DCA" w:rsidRDefault="00FD3889" w:rsidP="00E14D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777D" w:rsidRPr="00EC777D" w:rsidRDefault="00C10086" w:rsidP="00C1008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EC777D" w:rsidRPr="00EC777D">
        <w:rPr>
          <w:rFonts w:ascii="Times New Roman" w:eastAsia="Times New Roman" w:hAnsi="Times New Roman"/>
          <w:sz w:val="26"/>
          <w:szCs w:val="26"/>
          <w:lang w:eastAsia="ru-RU"/>
        </w:rPr>
        <w:t xml:space="preserve">. Опубликовать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</w:t>
      </w:r>
      <w:r w:rsidR="00EC777D" w:rsidRPr="00EC777D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EC777D" w:rsidRPr="00EC777D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="00EC777D" w:rsidRPr="00EC777D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</w:t>
        </w:r>
        <w:r w:rsidR="00EC777D" w:rsidRPr="00EC777D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="00EC777D" w:rsidRPr="00EC777D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="00EC777D" w:rsidRPr="00EC777D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="00EC777D" w:rsidRPr="00EC777D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="00EC777D" w:rsidRPr="00EC77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EC777D" w:rsidRPr="00EC777D" w:rsidRDefault="00EC777D" w:rsidP="00EC77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C777D" w:rsidRPr="00EC777D" w:rsidRDefault="00EC777D" w:rsidP="00EC77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C777D" w:rsidRPr="00EC777D" w:rsidRDefault="00EC777D" w:rsidP="00EC77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703FD" w:rsidRDefault="00EC777D" w:rsidP="00C1008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777D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EC777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C777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C777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C777D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sectPr w:rsidR="005703FD" w:rsidSect="004462E3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44A" w:rsidRDefault="000E444A">
      <w:pPr>
        <w:spacing w:after="0" w:line="240" w:lineRule="auto"/>
      </w:pPr>
      <w:r>
        <w:separator/>
      </w:r>
    </w:p>
  </w:endnote>
  <w:endnote w:type="continuationSeparator" w:id="0">
    <w:p w:rsidR="000E444A" w:rsidRDefault="000E4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44A" w:rsidRDefault="000E444A">
      <w:pPr>
        <w:spacing w:after="0" w:line="240" w:lineRule="auto"/>
      </w:pPr>
      <w:r>
        <w:separator/>
      </w:r>
    </w:p>
  </w:footnote>
  <w:footnote w:type="continuationSeparator" w:id="0">
    <w:p w:rsidR="000E444A" w:rsidRDefault="000E4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090F306A"/>
    <w:multiLevelType w:val="multilevel"/>
    <w:tmpl w:val="7CD8CF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7E0917"/>
    <w:multiLevelType w:val="hybridMultilevel"/>
    <w:tmpl w:val="7B7E0EAE"/>
    <w:lvl w:ilvl="0" w:tplc="7F382B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45207F1"/>
    <w:multiLevelType w:val="multilevel"/>
    <w:tmpl w:val="2A2A14B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9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4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ED22BB"/>
    <w:multiLevelType w:val="hybridMultilevel"/>
    <w:tmpl w:val="E940B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B447C0F"/>
    <w:multiLevelType w:val="multilevel"/>
    <w:tmpl w:val="75CEFA00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77780FBD"/>
    <w:multiLevelType w:val="multilevel"/>
    <w:tmpl w:val="0AA48B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5"/>
  </w:num>
  <w:num w:numId="7">
    <w:abstractNumId w:val="10"/>
  </w:num>
  <w:num w:numId="8">
    <w:abstractNumId w:val="4"/>
  </w:num>
  <w:num w:numId="9">
    <w:abstractNumId w:val="14"/>
  </w:num>
  <w:num w:numId="10">
    <w:abstractNumId w:val="11"/>
  </w:num>
  <w:num w:numId="11">
    <w:abstractNumId w:val="2"/>
  </w:num>
  <w:num w:numId="12">
    <w:abstractNumId w:val="12"/>
  </w:num>
  <w:num w:numId="13">
    <w:abstractNumId w:val="1"/>
  </w:num>
  <w:num w:numId="14">
    <w:abstractNumId w:val="3"/>
  </w:num>
  <w:num w:numId="15">
    <w:abstractNumId w:val="9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1E"/>
    <w:rsid w:val="00016D46"/>
    <w:rsid w:val="0003497B"/>
    <w:rsid w:val="0005305D"/>
    <w:rsid w:val="00066B89"/>
    <w:rsid w:val="00075433"/>
    <w:rsid w:val="00092868"/>
    <w:rsid w:val="000C5BF2"/>
    <w:rsid w:val="000E444A"/>
    <w:rsid w:val="00112B68"/>
    <w:rsid w:val="00117BDE"/>
    <w:rsid w:val="00130CF5"/>
    <w:rsid w:val="0014620F"/>
    <w:rsid w:val="00171308"/>
    <w:rsid w:val="001A0217"/>
    <w:rsid w:val="001B71A0"/>
    <w:rsid w:val="001B7235"/>
    <w:rsid w:val="001D2CD6"/>
    <w:rsid w:val="001F4099"/>
    <w:rsid w:val="00206489"/>
    <w:rsid w:val="00216057"/>
    <w:rsid w:val="00217E14"/>
    <w:rsid w:val="00221C54"/>
    <w:rsid w:val="00245E77"/>
    <w:rsid w:val="0027067E"/>
    <w:rsid w:val="00280996"/>
    <w:rsid w:val="00286B19"/>
    <w:rsid w:val="003012DF"/>
    <w:rsid w:val="003308A2"/>
    <w:rsid w:val="00345829"/>
    <w:rsid w:val="00366FA0"/>
    <w:rsid w:val="0038255B"/>
    <w:rsid w:val="003A1410"/>
    <w:rsid w:val="003A66F8"/>
    <w:rsid w:val="003D3063"/>
    <w:rsid w:val="003D553D"/>
    <w:rsid w:val="003E091E"/>
    <w:rsid w:val="003E15B0"/>
    <w:rsid w:val="003E4433"/>
    <w:rsid w:val="003E5876"/>
    <w:rsid w:val="003F6290"/>
    <w:rsid w:val="00401B6D"/>
    <w:rsid w:val="00430F1C"/>
    <w:rsid w:val="004313B4"/>
    <w:rsid w:val="00443CA7"/>
    <w:rsid w:val="004462E3"/>
    <w:rsid w:val="004536F3"/>
    <w:rsid w:val="00457F2B"/>
    <w:rsid w:val="00460524"/>
    <w:rsid w:val="00460DFE"/>
    <w:rsid w:val="00474B75"/>
    <w:rsid w:val="0048181F"/>
    <w:rsid w:val="00485023"/>
    <w:rsid w:val="00491FDF"/>
    <w:rsid w:val="004A46B1"/>
    <w:rsid w:val="004C51B1"/>
    <w:rsid w:val="004E3917"/>
    <w:rsid w:val="00511F0B"/>
    <w:rsid w:val="005133D9"/>
    <w:rsid w:val="00525744"/>
    <w:rsid w:val="00562252"/>
    <w:rsid w:val="005703FD"/>
    <w:rsid w:val="00571343"/>
    <w:rsid w:val="005730F3"/>
    <w:rsid w:val="00587589"/>
    <w:rsid w:val="0059297D"/>
    <w:rsid w:val="0059596A"/>
    <w:rsid w:val="005E242A"/>
    <w:rsid w:val="005E2A7D"/>
    <w:rsid w:val="005E6C63"/>
    <w:rsid w:val="00600269"/>
    <w:rsid w:val="006030E7"/>
    <w:rsid w:val="006258EF"/>
    <w:rsid w:val="006479E9"/>
    <w:rsid w:val="00677BD2"/>
    <w:rsid w:val="006A5242"/>
    <w:rsid w:val="006B0F16"/>
    <w:rsid w:val="006C29F4"/>
    <w:rsid w:val="006D0543"/>
    <w:rsid w:val="006F6E79"/>
    <w:rsid w:val="0071634B"/>
    <w:rsid w:val="00724DFD"/>
    <w:rsid w:val="0072556C"/>
    <w:rsid w:val="00733C4E"/>
    <w:rsid w:val="00734E04"/>
    <w:rsid w:val="00736AD1"/>
    <w:rsid w:val="00744AD4"/>
    <w:rsid w:val="007530BA"/>
    <w:rsid w:val="0076044D"/>
    <w:rsid w:val="007912D2"/>
    <w:rsid w:val="007A0BDC"/>
    <w:rsid w:val="007B302C"/>
    <w:rsid w:val="007C1B9A"/>
    <w:rsid w:val="007E2930"/>
    <w:rsid w:val="00806F54"/>
    <w:rsid w:val="0081394F"/>
    <w:rsid w:val="008652B3"/>
    <w:rsid w:val="00896292"/>
    <w:rsid w:val="008A0FC9"/>
    <w:rsid w:val="008A7A30"/>
    <w:rsid w:val="008D09AE"/>
    <w:rsid w:val="00904E60"/>
    <w:rsid w:val="00915DF9"/>
    <w:rsid w:val="00917379"/>
    <w:rsid w:val="009266AC"/>
    <w:rsid w:val="0095345A"/>
    <w:rsid w:val="00981E2D"/>
    <w:rsid w:val="00995D80"/>
    <w:rsid w:val="009B31AE"/>
    <w:rsid w:val="009E495F"/>
    <w:rsid w:val="009F6569"/>
    <w:rsid w:val="00A165FA"/>
    <w:rsid w:val="00AA6E50"/>
    <w:rsid w:val="00AB5BFD"/>
    <w:rsid w:val="00AC36D9"/>
    <w:rsid w:val="00AC5D84"/>
    <w:rsid w:val="00AE127C"/>
    <w:rsid w:val="00B43DCC"/>
    <w:rsid w:val="00B52D80"/>
    <w:rsid w:val="00B71151"/>
    <w:rsid w:val="00B825D4"/>
    <w:rsid w:val="00B90F02"/>
    <w:rsid w:val="00BB154E"/>
    <w:rsid w:val="00BC2882"/>
    <w:rsid w:val="00BD267C"/>
    <w:rsid w:val="00BF0AB9"/>
    <w:rsid w:val="00C10086"/>
    <w:rsid w:val="00C463DC"/>
    <w:rsid w:val="00C71DBF"/>
    <w:rsid w:val="00C72B93"/>
    <w:rsid w:val="00C7333C"/>
    <w:rsid w:val="00CE7105"/>
    <w:rsid w:val="00CF3130"/>
    <w:rsid w:val="00D17BE8"/>
    <w:rsid w:val="00D24261"/>
    <w:rsid w:val="00D52CEF"/>
    <w:rsid w:val="00D82323"/>
    <w:rsid w:val="00DF6E8D"/>
    <w:rsid w:val="00E0134E"/>
    <w:rsid w:val="00E10882"/>
    <w:rsid w:val="00E14DCA"/>
    <w:rsid w:val="00E23590"/>
    <w:rsid w:val="00E62996"/>
    <w:rsid w:val="00EC777D"/>
    <w:rsid w:val="00F15F2E"/>
    <w:rsid w:val="00F23169"/>
    <w:rsid w:val="00F31706"/>
    <w:rsid w:val="00F60D8D"/>
    <w:rsid w:val="00F61880"/>
    <w:rsid w:val="00FA1909"/>
    <w:rsid w:val="00FC1515"/>
    <w:rsid w:val="00FC24AC"/>
    <w:rsid w:val="00FD388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uiPriority w:val="99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rsid w:val="007604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rsid w:val="0076044D"/>
    <w:rPr>
      <w:rFonts w:ascii="Times New Roman" w:eastAsia="Times New Roman" w:hAnsi="Times New Roman"/>
      <w:sz w:val="28"/>
    </w:rPr>
  </w:style>
  <w:style w:type="table" w:customStyle="1" w:styleId="1">
    <w:name w:val="Сетка таблицы1"/>
    <w:basedOn w:val="a1"/>
    <w:next w:val="a5"/>
    <w:uiPriority w:val="59"/>
    <w:rsid w:val="0071634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 Знак Знак Знак Знак Знак Знак Знак"/>
    <w:basedOn w:val="a"/>
    <w:rsid w:val="0091737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b">
    <w:name w:val="Normal (Web)"/>
    <w:basedOn w:val="a"/>
    <w:uiPriority w:val="99"/>
    <w:semiHidden/>
    <w:unhideWhenUsed/>
    <w:rsid w:val="00E14D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snaya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lesnoepos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snaya-adm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0</TotalTime>
  <Pages>3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Links>
    <vt:vector size="18" baseType="variant">
      <vt:variant>
        <vt:i4>5111924</vt:i4>
      </vt:variant>
      <vt:variant>
        <vt:i4>6</vt:i4>
      </vt:variant>
      <vt:variant>
        <vt:i4>0</vt:i4>
      </vt:variant>
      <vt:variant>
        <vt:i4>5</vt:i4>
      </vt:variant>
      <vt:variant>
        <vt:lpwstr>mailto:lesnoepos@mail.ru</vt:lpwstr>
      </vt:variant>
      <vt:variant>
        <vt:lpwstr/>
      </vt:variant>
      <vt:variant>
        <vt:i4>6619241</vt:i4>
      </vt:variant>
      <vt:variant>
        <vt:i4>3</vt:i4>
      </vt:variant>
      <vt:variant>
        <vt:i4>0</vt:i4>
      </vt:variant>
      <vt:variant>
        <vt:i4>5</vt:i4>
      </vt:variant>
      <vt:variant>
        <vt:lpwstr>http://lesnaya-adm.ru/</vt:lpwstr>
      </vt:variant>
      <vt:variant>
        <vt:lpwstr/>
      </vt:variant>
      <vt:variant>
        <vt:i4>6619241</vt:i4>
      </vt:variant>
      <vt:variant>
        <vt:i4>0</vt:i4>
      </vt:variant>
      <vt:variant>
        <vt:i4>0</vt:i4>
      </vt:variant>
      <vt:variant>
        <vt:i4>5</vt:i4>
      </vt:variant>
      <vt:variant>
        <vt:lpwstr>http://lesnaya-adm.ru/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2018-06-15T13:04:00Z</cp:lastPrinted>
  <dcterms:created xsi:type="dcterms:W3CDTF">2019-04-22T07:18:00Z</dcterms:created>
  <dcterms:modified xsi:type="dcterms:W3CDTF">2019-04-22T07:18:00Z</dcterms:modified>
</cp:coreProperties>
</file>