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FA33FB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7215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E56E0F">
        <w:rPr>
          <w:rFonts w:ascii="Times New Roman" w:eastAsia="Times New Roman" w:hAnsi="Times New Roman"/>
          <w:sz w:val="26"/>
          <w:szCs w:val="26"/>
          <w:lang w:eastAsia="ru-RU"/>
        </w:rPr>
        <w:t>6.07.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E56E0F">
        <w:rPr>
          <w:rFonts w:ascii="Times New Roman" w:eastAsia="Times New Roman" w:hAnsi="Times New Roman"/>
          <w:sz w:val="26"/>
          <w:szCs w:val="26"/>
          <w:lang w:eastAsia="ru-RU"/>
        </w:rPr>
        <w:t>82</w:t>
      </w:r>
    </w:p>
    <w:p w:rsid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7C5EC2" w:rsidRPr="004C3DB1" w:rsidRDefault="007C5EC2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7C5EC2">
        <w:rPr>
          <w:rFonts w:ascii="Times New Roman" w:eastAsia="Times New Roman" w:hAnsi="Times New Roman"/>
          <w:b/>
          <w:sz w:val="26"/>
          <w:szCs w:val="26"/>
          <w:lang w:eastAsia="ar-SA"/>
        </w:rPr>
        <w:t>Об утверждении Порядка сбора, обмена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7C5EC2">
        <w:rPr>
          <w:rFonts w:ascii="Times New Roman" w:eastAsia="Times New Roman" w:hAnsi="Times New Roman"/>
          <w:b/>
          <w:sz w:val="26"/>
          <w:szCs w:val="26"/>
          <w:lang w:eastAsia="ar-SA"/>
        </w:rPr>
        <w:t>и учета информации в области защиты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7C5EC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населения и территории от чрезвычайных ситуаций природного и техногенного характера на территории 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Лесновского</w:t>
      </w:r>
      <w:r w:rsidRPr="007C5EC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сельского поселения</w:t>
      </w:r>
    </w:p>
    <w:p w:rsidR="007C5EC2" w:rsidRPr="007C5EC2" w:rsidRDefault="007C5EC2" w:rsidP="007C5EC2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7C5EC2"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>Во исполнение п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>остановления Правительства Российской Федерации от 30.12.2003 № 794 «О единой государственной системе предупреждения и ликв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идации чрезвычайных ситуаций», п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остановления Правительства Российской Федерации от 24.03.1997 № 334 «О Порядке сбора и 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постановления Администрации Новгородской области от 02.07. 1998 № 269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области», постановления Администрации Новгородского муниципального района от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06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11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>.20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15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 № 5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07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</w:t>
      </w: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Администрация Лесновского 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>сельского поселения</w:t>
      </w: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7C5EC2" w:rsidRDefault="007C5EC2" w:rsidP="007C5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7C5EC2">
        <w:rPr>
          <w:rFonts w:ascii="Times New Roman" w:eastAsia="Times New Roman" w:hAnsi="Times New Roman"/>
          <w:b/>
          <w:sz w:val="26"/>
          <w:szCs w:val="26"/>
          <w:lang w:eastAsia="ar-SA"/>
        </w:rPr>
        <w:t>ПОСТАНОВЛЯЕТ:</w:t>
      </w: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1. Утвердить прилагаемый Порядок сбора, обмена и учета информации в области защиты населения и территории от чрезвычайных ситуаций природного и техногенного характера на территории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Лесновского 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>сельского поселения.</w:t>
      </w: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2. Контроль за выполнением постановления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возложить на заместителя Главы А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дминистрации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Лесновского </w:t>
      </w: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Усову С.А.</w:t>
      </w:r>
    </w:p>
    <w:p w:rsidR="007C5EC2" w:rsidRPr="00C057D0" w:rsidRDefault="007C5EC2" w:rsidP="007C5EC2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7C5EC2">
        <w:rPr>
          <w:rFonts w:ascii="Times New Roman" w:eastAsia="Times New Roman" w:hAnsi="Times New Roman"/>
          <w:sz w:val="26"/>
          <w:szCs w:val="26"/>
          <w:lang w:eastAsia="ar-SA"/>
        </w:rPr>
        <w:t xml:space="preserve">3.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7C5EC2" w:rsidRDefault="007C5EC2" w:rsidP="007C5EC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Утвержден</w:t>
      </w: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постановлением 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дминистрации</w:t>
      </w:r>
    </w:p>
    <w:p w:rsidR="007C5EC2" w:rsidRPr="007C5EC2" w:rsidRDefault="00424EB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Лесновского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сельского поселения </w:t>
      </w:r>
    </w:p>
    <w:p w:rsidR="007C5EC2" w:rsidRPr="007C5EC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от </w:t>
      </w:r>
      <w:r w:rsidR="00E56E0F">
        <w:rPr>
          <w:rFonts w:ascii="Times New Roman" w:eastAsia="Times New Roman" w:hAnsi="Times New Roman"/>
          <w:sz w:val="24"/>
          <w:szCs w:val="24"/>
          <w:lang w:eastAsia="ar-SA"/>
        </w:rPr>
        <w:t>16.07.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201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г. № </w:t>
      </w:r>
      <w:r w:rsidR="00E56E0F">
        <w:rPr>
          <w:rFonts w:ascii="Times New Roman" w:eastAsia="Times New Roman" w:hAnsi="Times New Roman"/>
          <w:sz w:val="24"/>
          <w:szCs w:val="24"/>
          <w:lang w:eastAsia="ar-SA"/>
        </w:rPr>
        <w:t>82</w:t>
      </w:r>
    </w:p>
    <w:p w:rsidR="007C5EC2" w:rsidRPr="007C5EC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C5EC2" w:rsidRPr="007C5EC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C5EC2">
        <w:rPr>
          <w:rFonts w:ascii="Times New Roman" w:eastAsia="Times New Roman" w:hAnsi="Times New Roman"/>
          <w:b/>
          <w:sz w:val="24"/>
          <w:szCs w:val="24"/>
          <w:lang w:eastAsia="ar-SA"/>
        </w:rPr>
        <w:t>ПОРЯДОК</w:t>
      </w:r>
    </w:p>
    <w:p w:rsidR="007C5EC2" w:rsidRPr="007C5EC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C5E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сбора, обмена и учета информации в области защиты населения и территории </w:t>
      </w:r>
    </w:p>
    <w:p w:rsidR="007C5EC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C5EC2">
        <w:rPr>
          <w:rFonts w:ascii="Times New Roman" w:eastAsia="Times New Roman" w:hAnsi="Times New Roman"/>
          <w:b/>
          <w:sz w:val="24"/>
          <w:szCs w:val="24"/>
          <w:lang w:eastAsia="ar-SA"/>
        </w:rPr>
        <w:t>от чрезвычайных ситуаций природного и техногенного характера</w:t>
      </w:r>
    </w:p>
    <w:p w:rsidR="007C5EC2" w:rsidRPr="007C5EC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C5E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на территории </w:t>
      </w:r>
      <w:r w:rsidR="00424EB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Лесновского </w:t>
      </w:r>
      <w:r w:rsidRPr="007C5EC2">
        <w:rPr>
          <w:rFonts w:ascii="Times New Roman" w:eastAsia="Times New Roman" w:hAnsi="Times New Roman"/>
          <w:b/>
          <w:sz w:val="24"/>
          <w:szCs w:val="24"/>
          <w:lang w:eastAsia="ar-SA"/>
        </w:rPr>
        <w:t>сельского поселения</w:t>
      </w:r>
    </w:p>
    <w:p w:rsidR="007C5EC2" w:rsidRPr="007C5EC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Настоящий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Порядок 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сбора,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обмена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C5EC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учета </w:t>
      </w: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информации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области </w:t>
      </w:r>
      <w:r w:rsidRPr="007C5EC2">
        <w:rPr>
          <w:rFonts w:ascii="Times New Roman" w:eastAsia="Times New Roman" w:hAnsi="Times New Roman"/>
          <w:spacing w:val="7"/>
          <w:sz w:val="24"/>
          <w:szCs w:val="24"/>
          <w:lang w:eastAsia="ru-RU"/>
        </w:rPr>
        <w:t xml:space="preserve">защиты </w:t>
      </w:r>
      <w:r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населения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территории </w:t>
      </w:r>
      <w:r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от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чрезвычайных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ситуаций природного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техногенного 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характера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 </w:t>
      </w:r>
      <w:r w:rsidRPr="007C5E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территории </w:t>
      </w:r>
      <w:r w:rsidR="00424E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(далее – </w:t>
      </w: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Порядок) </w:t>
      </w:r>
      <w:r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разработан 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во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исполнение </w:t>
      </w:r>
      <w:r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 xml:space="preserve">постановления Правительства Российской Федерации от 30.12.200 № 794 </w:t>
      </w:r>
      <w:r w:rsidRPr="007C5EC2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«О единой государственной системе предупреждения и ликвидации </w:t>
      </w:r>
      <w:r w:rsidR="00424EB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чрезвычайных ситуаций», п</w:t>
      </w:r>
      <w:r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остановления Правительства Российской </w:t>
      </w:r>
      <w:r w:rsidRPr="007C5EC2">
        <w:rPr>
          <w:rFonts w:ascii="Times New Roman" w:eastAsia="Times New Roman" w:hAnsi="Times New Roman"/>
          <w:spacing w:val="-15"/>
          <w:sz w:val="24"/>
          <w:szCs w:val="24"/>
          <w:lang w:eastAsia="ru-RU"/>
        </w:rPr>
        <w:t xml:space="preserve">Федерации от 24.03.1997 № 334 «О порядке сбора и обмена в Российской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Федерации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информацией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области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защиты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населения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территорий </w:t>
      </w:r>
      <w:r w:rsidRPr="007C5EC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от </w:t>
      </w:r>
      <w:r w:rsidRPr="007C5EC2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чрезвычайных ситуаций природного и техногенного характера», </w:t>
      </w:r>
      <w:r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постановления Администрации Новгородской области от 02.07.1998</w:t>
      </w:r>
      <w:r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 №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269 </w:t>
      </w:r>
      <w:r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«О порядке сбора, обмена и учета информации в области защиты населения и </w:t>
      </w:r>
      <w:r w:rsidRPr="007C5EC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территорий от чрезвычайных ситуаций природного и техногенного характера на территории области», 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постановления Администрации  Новгородского муниципального района от 0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6.11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.20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№ 5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07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 </w:t>
      </w:r>
      <w:r w:rsidRPr="007C5EC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и определяет основные правила организации сбора и обмена </w:t>
      </w:r>
      <w:r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информацией при угрозе возникновения (при возникновении) происшествий </w:t>
      </w: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и чрезвычайных ситуаций, а также учета и отчетности по ним на территории </w:t>
      </w:r>
      <w:r w:rsidR="00424EB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поселения</w:t>
      </w:r>
      <w:r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.</w:t>
      </w:r>
    </w:p>
    <w:p w:rsidR="007C5EC2" w:rsidRPr="007C5EC2" w:rsidRDefault="007C5EC2" w:rsidP="007C5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Информация в области защиты населения и территорий от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чрезвычайных ситуаций природного и техногенного характера (далее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информация) включает в себя сведения о прогнозиру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ем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ых </w:t>
      </w:r>
      <w:r w:rsidRPr="007C5EC2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и возникших </w:t>
      </w:r>
      <w:r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авариях, </w:t>
      </w: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происшествиях и чрезвычайных ситуациях природного и </w:t>
      </w:r>
      <w:r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 xml:space="preserve">техногенного характера (далее происшествия и ЧС) и их последствиях, о </w:t>
      </w:r>
      <w:r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радиационной, химической, медико-биологической, пожарной, взрывной и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экологической безопасности на территории </w:t>
      </w:r>
      <w:r w:rsidR="00424EB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сельского поселения, а также </w:t>
      </w:r>
      <w:r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 мероприятиях, проводимых Администрацией </w:t>
      </w:r>
      <w:r w:rsidR="00424EB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сельского поселения,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организациями независимо от форм собственности (далее </w:t>
      </w:r>
      <w:r w:rsidRPr="007C5EC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организациями) по вопросам предупреждения и ликвидации происшествий и </w:t>
      </w: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ЧС в сфере своей деятельности: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2.1. В зависимости от назначения информация подразделяется на оперативную и текущую.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К оперативной относится информация, предназначенная для оповещения всех заинтересованных органов и населения об угрозе возникновения или возникновении происшествий и ЧС, оценки их вероятных масштабов, а также принятия необходимых мер по ликвидации их последствий. Оперативную информацию составляют: сведения о факте (угрозе) и основных параметрах происшествий и ЧС, о первоочередных мерах по защите населения и территорий, задействованных силах и средствах, о ходе и завершении аварийно-спасательных и других неотложных работ.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К текущей относится информация, предназначенная для повседневной деятельности Администрации 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и организаций в области защиты населения и территорий от чрезвычайных ситуаций.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Текущую информацию составляют сведения о состоянии и изменениях радиационной, химической, медико-биологической, взрывной, пожарной и экологической безопасности на территории 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и потенциально опасных объектах, об эффективности принятых и планируемых мер по предупреждению происшествий и ЧС, подготовке органов управления и поддержанию в готовности сил и средств, предназначенных для ликвидации последствий, и данные учета и отчетности в этой области.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2.2. По степени срочности информация может содержать сведения срочного и не срочного характера.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Сведения срочного характера предназначены для оценки обстановки, принятия первоочередных мер по защите населения, оценки хода ведения аварийно-спасательных и других неотложных работ, оценки эффективности принятых и необходимости принятия дополнительных мер (включают сведения о факте и основных параметрах происшествий и ЧС, прогнозируемых масштабах и последствиях принятых мер и задействованных силах и средствах, об установлении повышенных режимов функционирования о ходе и завершении работ по ликвидации последствий происшествий и ЧС).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Сведения не срочного характера предназначены для анализа статистического учета и планирования мероприятий по предупреждению происшествий и ЧС (включая сведения для составления ежегодного государственного доклада по защите населения и территорий от происшествий и ЧС, сведения учета, периодической и текущей отчетности в этой области).</w:t>
      </w:r>
    </w:p>
    <w:p w:rsidR="007C5EC2" w:rsidRPr="007C5EC2" w:rsidRDefault="007C5EC2" w:rsidP="007C5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2.3. По форме исполнения информация может быть формализованной и неформализованной.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Формализованная </w:t>
      </w: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информация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оформляется </w:t>
      </w:r>
      <w:r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по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r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рого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установленным </w:t>
      </w: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формам.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Неформализованная </w:t>
      </w: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информация </w:t>
      </w:r>
      <w:r w:rsidRPr="007C5EC2">
        <w:rPr>
          <w:rFonts w:ascii="Times New Roman" w:eastAsia="Times New Roman" w:hAnsi="Times New Roman"/>
          <w:spacing w:val="-11"/>
          <w:sz w:val="24"/>
          <w:szCs w:val="24"/>
          <w:lang w:eastAsia="ru-RU"/>
        </w:rPr>
        <w:t xml:space="preserve">оформляется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прои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зв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ольной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форме.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3.</w:t>
      </w: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ab/>
      </w: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Источниками информации на территории </w:t>
      </w:r>
      <w:r w:rsidR="00424EB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сельского поселения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являются: предприятия, организации, расположенные на те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рритории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поселения; общественные организации; граждане.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4. За организацию сбора, обмена информации на территории 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отвечает Комиссия по предупреждению и ликвидации чрезвычайных ситуаций и обеспечению пожарной безопасности Администрации 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(далее </w:t>
      </w:r>
      <w:r w:rsidRPr="007C5EC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</w:t>
      </w:r>
      <w:r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KПЛЧC и ОПБ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), 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руководители организаций.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5. Обмен оперативной информацией на территории </w:t>
      </w:r>
      <w:r w:rsidR="00424EB2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осуществляется путем представления сведений срочного характера от источников информации в КПЛЧС и ОПБ в следующем порядке: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>5.1. Первичная информация:</w:t>
      </w:r>
    </w:p>
    <w:p w:rsidR="007C5EC2" w:rsidRPr="007C5EC2" w:rsidRDefault="00424EB2" w:rsidP="007C5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возникновении чрезвычайной ситуации либо аварии, происшествия, связанных с гибелью людей, нарушением условий жизнедеятельности, угрозой жизни и здоровью населения и заражением (загрязнением) окружающей природной среды, соответствующих хотя бы одному из показателей критериев представления оперативной информации срочного характера о происшествиях и ЧС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Лесновского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(Приложение 2 к постановлению Администрации Новгородского муниципального района от 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6.11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.20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№ 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07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ar-SA"/>
        </w:rPr>
        <w:t>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), руководители, должностные лица, организации, где произошло происшествие или ЧС, дежурные службы источников информации обязаны не позднее 5 – 7 минут с момента возникновения (установления факта возникновения) сообщить дежурному по ОВД района (тел. 640-555) либо в </w:t>
      </w:r>
      <w:r w:rsidR="005D38AD">
        <w:rPr>
          <w:rFonts w:ascii="Times New Roman" w:eastAsia="Times New Roman" w:hAnsi="Times New Roman"/>
          <w:sz w:val="24"/>
          <w:szCs w:val="24"/>
          <w:lang w:eastAsia="ru-RU"/>
        </w:rPr>
        <w:t xml:space="preserve">Единую дежурно-диспетчерскую службу Новгородского муниципального района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>(тел. 6</w:t>
      </w:r>
      <w:r w:rsidR="005D38AD">
        <w:rPr>
          <w:rFonts w:ascii="Times New Roman" w:eastAsia="Times New Roman" w:hAnsi="Times New Roman"/>
          <w:sz w:val="24"/>
          <w:szCs w:val="24"/>
          <w:lang w:eastAsia="ru-RU"/>
        </w:rPr>
        <w:t>3-43-70).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Первичная оперативная информация оформляется в произвольной </w:t>
      </w:r>
      <w:r w:rsidRPr="007C5EC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форме и должна содержать сведения о времени возникновения и времени </w:t>
      </w:r>
      <w:r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получения информации о происшествии и ЧС, их характере, прогнозируемых</w:t>
      </w:r>
      <w:r w:rsidRPr="007C5EC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</w:t>
      </w: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масштабах (последствиях), о возможности ликвидации собственными</w:t>
      </w:r>
      <w:r w:rsidRPr="007C5EC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</w:t>
      </w: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силами.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6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Общее время прохождения первичной информации от источников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информации в КПЛЧС и ОПБ не должно превышать </w:t>
      </w:r>
      <w:r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15 минут с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момента установления факта возникновения (угрозы возникновения)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чрезвычайной ситуации.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vertAlign w:val="superscript"/>
          <w:lang w:eastAsia="ru-RU"/>
        </w:rPr>
      </w:pP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5.2. Формализованная оперативная информация представляется по 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формам (Приложение 3 </w:t>
      </w:r>
      <w:r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Новгородского муниципального района </w:t>
      </w:r>
      <w:r w:rsidR="00424EB2" w:rsidRPr="007C5EC2">
        <w:rPr>
          <w:rFonts w:ascii="Times New Roman" w:eastAsia="Times New Roman" w:hAnsi="Times New Roman"/>
          <w:sz w:val="24"/>
          <w:szCs w:val="24"/>
          <w:lang w:eastAsia="ar-SA"/>
        </w:rPr>
        <w:t>от 0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6.11</w:t>
      </w:r>
      <w:r w:rsidR="00424EB2" w:rsidRPr="007C5EC2">
        <w:rPr>
          <w:rFonts w:ascii="Times New Roman" w:eastAsia="Times New Roman" w:hAnsi="Times New Roman"/>
          <w:sz w:val="24"/>
          <w:szCs w:val="24"/>
          <w:lang w:eastAsia="ar-SA"/>
        </w:rPr>
        <w:t>.20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="00424EB2"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№ 5</w:t>
      </w:r>
      <w:r w:rsidR="00424EB2">
        <w:rPr>
          <w:rFonts w:ascii="Times New Roman" w:eastAsia="Times New Roman" w:hAnsi="Times New Roman"/>
          <w:sz w:val="24"/>
          <w:szCs w:val="24"/>
          <w:lang w:eastAsia="ar-SA"/>
        </w:rPr>
        <w:t>07</w:t>
      </w:r>
      <w:r w:rsidR="00424EB2" w:rsidRPr="007C5EC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C5EC2">
        <w:rPr>
          <w:rFonts w:ascii="Times New Roman" w:eastAsia="Times New Roman" w:hAnsi="Times New Roman"/>
          <w:sz w:val="24"/>
          <w:szCs w:val="24"/>
          <w:lang w:eastAsia="ar-SA"/>
        </w:rPr>
        <w:t>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</w:t>
      </w:r>
      <w:r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) в КПJIЧС и ОПБ района руководителями источников </w:t>
      </w:r>
      <w:r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информации районного уровня в следующем порядке:</w:t>
      </w:r>
    </w:p>
    <w:p w:rsidR="000C62AE" w:rsidRDefault="00424EB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- </w:t>
      </w:r>
      <w:r w:rsidR="007C5EC2" w:rsidRPr="007C5EC2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>донесение по форме 1/ЧС</w:t>
      </w:r>
      <w:r w:rsidR="000C62AE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(об угрозе (прогнозе) возникновения ЧС)</w:t>
      </w:r>
      <w:r w:rsidR="007C5EC2" w:rsidRPr="007C5EC2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– </w:t>
      </w:r>
      <w:r w:rsidR="007C5EC2"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немедленно по установлению </w:t>
      </w:r>
      <w:r w:rsidR="007C5EC2" w:rsidRPr="007C5E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основных параметров происшествия, чрезвычайной ситуации, но не позднее</w:t>
      </w:r>
      <w:r w:rsidR="007C5EC2"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7C5EC2"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30 минут с момента установления факта </w:t>
      </w:r>
      <w:r w:rsidR="000C62AE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угрозы </w:t>
      </w:r>
      <w:r w:rsidR="007C5EC2"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возникновения</w:t>
      </w:r>
      <w:r w:rsidR="000C62AE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;</w:t>
      </w:r>
    </w:p>
    <w:p w:rsidR="007C5EC2" w:rsidRPr="007C5EC2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lastRenderedPageBreak/>
        <w:t xml:space="preserve"> - донесение по форме 2/ЧС (о факте и основных параметрах ЧС) – немедленно по установлению основных параметров происшествия ЧС, но не позднее 30 минут с момента установления факта угрозы возникновения, </w:t>
      </w:r>
      <w:r w:rsidR="007C5EC2"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уточнение обстановки осуществляется в течение первых</w:t>
      </w:r>
      <w:r w:rsidR="007C5EC2"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суток через каждые 4 часа, в 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дальнейшем – ежесуточно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к 6.30 по состоянию на </w:t>
      </w:r>
      <w:r w:rsidR="007C5EC2" w:rsidRPr="007C5EC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6.00;</w:t>
      </w:r>
    </w:p>
    <w:p w:rsidR="000C62AE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- </w:t>
      </w:r>
      <w:r w:rsidR="007C5EC2"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донесения по формам 3/ЧС, 4/ЧС (о мерах по защите населения </w:t>
      </w:r>
      <w:r w:rsidR="007C5EC2"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</w:t>
      </w:r>
      <w:r w:rsidR="007C5EC2"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7C5EC2"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территории</w:t>
      </w:r>
      <w:r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, о ведении аварийно-спасательных и других неотложных работ, о силах</w:t>
      </w:r>
      <w:r w:rsidR="007C5EC2"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 xml:space="preserve"> и средствах</w:t>
      </w:r>
      <w:r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, задействованных для ликвидации ЧС</w:t>
      </w:r>
      <w:r w:rsidR="007C5EC2" w:rsidRPr="007C5EC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 xml:space="preserve">)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7C5EC2" w:rsidRPr="007C5EC2">
        <w:rPr>
          <w:rFonts w:ascii="Times New Roman" w:eastAsia="Times New Roman" w:hAnsi="Times New Roman"/>
          <w:spacing w:val="-16"/>
          <w:sz w:val="24"/>
          <w:szCs w:val="24"/>
          <w:lang w:eastAsia="ru-RU"/>
        </w:rPr>
        <w:t xml:space="preserve">не позднее 3 часов с </w:t>
      </w:r>
      <w:r w:rsidR="007C5EC2" w:rsidRPr="007C5EC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момента уведомления о факте возникновения </w:t>
      </w:r>
      <w:r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ЧС, </w:t>
      </w:r>
      <w:r w:rsidR="007C5EC2" w:rsidRPr="007C5EC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в</w:t>
      </w:r>
      <w:r w:rsidR="007C5EC2" w:rsidRPr="007C5EC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последующем – 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ежесуточно к 6.30 по состоянию на 6.00;</w:t>
      </w:r>
    </w:p>
    <w:p w:rsidR="007C5EC2" w:rsidRPr="007C5EC2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 - </w:t>
      </w:r>
      <w:r w:rsidR="007C5EC2" w:rsidRPr="007C5EC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донесения об установлении (отмене) повышенных режимов </w:t>
      </w:r>
      <w:r w:rsidR="007C5EC2" w:rsidRPr="007C5EC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функционирования – </w:t>
      </w:r>
      <w:r w:rsidR="007C5EC2"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не позднее 1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0 минут после </w:t>
      </w:r>
      <w:r w:rsidR="007C5EC2"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принятия решения об </w:t>
      </w:r>
      <w:r w:rsidR="007C5EC2" w:rsidRPr="007C5E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установлении (отмене).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Для уточнения обстановки </w:t>
      </w:r>
      <w:r w:rsidR="005D38AD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может запрашиваться дополнительная информация. </w:t>
      </w:r>
      <w:r w:rsidR="001F1C6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Порядок и срок</w:t>
      </w:r>
      <w:r w:rsidRPr="007C5EC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и ее </w:t>
      </w:r>
      <w:r w:rsidRPr="007C5EC2">
        <w:rPr>
          <w:rFonts w:ascii="Times New Roman" w:eastAsia="Times New Roman" w:hAnsi="Times New Roman"/>
          <w:spacing w:val="-12"/>
          <w:sz w:val="24"/>
          <w:szCs w:val="24"/>
          <w:lang w:eastAsia="ru-RU"/>
        </w:rPr>
        <w:t>предоставления устанавливаются дополнительно.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Формализованные донесения разрабатываются </w:t>
      </w:r>
      <w:r w:rsidR="00753BA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и </w:t>
      </w:r>
      <w:r w:rsidRPr="007C5EC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подписываются председателем КПJIЧС и ОПБ (либо его заместителем) и </w:t>
      </w:r>
      <w:r w:rsidRPr="007C5EC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представляются в письменном виде по любому из имеющихся средств связи </w:t>
      </w: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или по автоматизированным средствам обмена информацией.</w:t>
      </w:r>
    </w:p>
    <w:p w:rsidR="007C5EC2" w:rsidRPr="007C5EC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Ответственность за своевременность и достоверность информации несут председатель КПЛЧС и OПБ и руководители организаций – источников </w:t>
      </w:r>
      <w:r w:rsidRPr="007C5EC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информации.</w:t>
      </w:r>
    </w:p>
    <w:p w:rsidR="007C5EC2" w:rsidRPr="007C5EC2" w:rsidRDefault="005D38AD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7</w:t>
      </w:r>
      <w:r w:rsidR="007C5EC2"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.</w:t>
      </w:r>
      <w:r w:rsidR="007C5EC2"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ab/>
      </w:r>
      <w:r w:rsidR="007C5EC2" w:rsidRPr="007C5E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Непредставление информации ответственными должностными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>лицами</w:t>
      </w:r>
      <w:r w:rsidR="007C5EC2" w:rsidRPr="007C5EC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 в соответствии с настоящим Положением рассматривается </w:t>
      </w:r>
      <w:r w:rsidR="007C5EC2" w:rsidRPr="007C5EC2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r w:rsidR="007C5EC2"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сокрытие факта происшествия и ЧС.</w:t>
      </w:r>
    </w:p>
    <w:p w:rsidR="00977B10" w:rsidRPr="005D38AD" w:rsidRDefault="005D38AD" w:rsidP="005D38A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8</w:t>
      </w:r>
      <w:r w:rsidR="007C5EC2"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r w:rsidR="007C5EC2" w:rsidRPr="007C5EC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ab/>
      </w:r>
      <w:r w:rsidR="007C5EC2" w:rsidRPr="007C5EC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Должностные лица, виновные в сокрытии и других нарушениях </w:t>
      </w:r>
      <w:r w:rsidR="007C5EC2" w:rsidRPr="007C5EC2">
        <w:rPr>
          <w:rFonts w:ascii="Times New Roman" w:eastAsia="Times New Roman" w:hAnsi="Times New Roman"/>
          <w:spacing w:val="-11"/>
          <w:sz w:val="24"/>
          <w:szCs w:val="24"/>
          <w:lang w:eastAsia="ru-RU"/>
        </w:rPr>
        <w:t xml:space="preserve">порядка и правил организации обмена информацией в указанной области </w:t>
      </w:r>
      <w:r w:rsidR="007C5EC2" w:rsidRPr="007C5EC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несут ответственность в соответствии с действующим законодательством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Российской Федерации.</w:t>
      </w:r>
    </w:p>
    <w:sectPr w:rsidR="00977B10" w:rsidRPr="005D38AD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67B64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0"/>
  </w:num>
  <w:num w:numId="17">
    <w:abstractNumId w:val="7"/>
  </w:num>
  <w:num w:numId="18">
    <w:abstractNumId w:val="1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C62AE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1C67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52AE8"/>
    <w:rsid w:val="0037746E"/>
    <w:rsid w:val="00382503"/>
    <w:rsid w:val="00387434"/>
    <w:rsid w:val="00387436"/>
    <w:rsid w:val="003C25B1"/>
    <w:rsid w:val="003C7697"/>
    <w:rsid w:val="003D18EE"/>
    <w:rsid w:val="003D4637"/>
    <w:rsid w:val="003D5EF6"/>
    <w:rsid w:val="003E42E2"/>
    <w:rsid w:val="003E5623"/>
    <w:rsid w:val="003E6935"/>
    <w:rsid w:val="003F4388"/>
    <w:rsid w:val="003F4BCB"/>
    <w:rsid w:val="0042483A"/>
    <w:rsid w:val="00424EB2"/>
    <w:rsid w:val="0042642F"/>
    <w:rsid w:val="00481900"/>
    <w:rsid w:val="004947E9"/>
    <w:rsid w:val="004C3DB1"/>
    <w:rsid w:val="004C5DD2"/>
    <w:rsid w:val="004E70DA"/>
    <w:rsid w:val="004E77BF"/>
    <w:rsid w:val="005B4B9D"/>
    <w:rsid w:val="005C7F5C"/>
    <w:rsid w:val="005D370A"/>
    <w:rsid w:val="005D38AD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539C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3BA6"/>
    <w:rsid w:val="007545D0"/>
    <w:rsid w:val="00755DE4"/>
    <w:rsid w:val="00767CD8"/>
    <w:rsid w:val="00772152"/>
    <w:rsid w:val="00774AB8"/>
    <w:rsid w:val="00791B54"/>
    <w:rsid w:val="007C5EC2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59A3"/>
    <w:rsid w:val="00921DB4"/>
    <w:rsid w:val="009364AE"/>
    <w:rsid w:val="00941889"/>
    <w:rsid w:val="009601C3"/>
    <w:rsid w:val="00972357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A475A"/>
    <w:rsid w:val="00AA7AD4"/>
    <w:rsid w:val="00AB495D"/>
    <w:rsid w:val="00AC1A6E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15900"/>
    <w:rsid w:val="00C47C5D"/>
    <w:rsid w:val="00C80387"/>
    <w:rsid w:val="00CA5636"/>
    <w:rsid w:val="00CD2BBE"/>
    <w:rsid w:val="00CD7A44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6E0F"/>
    <w:rsid w:val="00E65459"/>
    <w:rsid w:val="00E71D33"/>
    <w:rsid w:val="00E73C73"/>
    <w:rsid w:val="00E77501"/>
    <w:rsid w:val="00E879FD"/>
    <w:rsid w:val="00E87AD2"/>
    <w:rsid w:val="00E91AEE"/>
    <w:rsid w:val="00EA079E"/>
    <w:rsid w:val="00EA192E"/>
    <w:rsid w:val="00EB5456"/>
    <w:rsid w:val="00EB6278"/>
    <w:rsid w:val="00EC0F6A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33FB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DB327-BD3A-4EFB-BCF9-583A4CE1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2018-07-16T06:21:00Z</cp:lastPrinted>
  <dcterms:created xsi:type="dcterms:W3CDTF">2018-07-24T09:32:00Z</dcterms:created>
  <dcterms:modified xsi:type="dcterms:W3CDTF">2018-07-24T09:32:00Z</dcterms:modified>
</cp:coreProperties>
</file>