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0" w:rsidRPr="001738AE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97F483" wp14:editId="648C2B1E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10" w:rsidRPr="001738AE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977B10" w:rsidRPr="001738AE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1738AE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1738AE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1738AE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77B10" w:rsidRPr="001738AE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1738AE" w:rsidRDefault="00864F8A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1F04">
        <w:rPr>
          <w:rFonts w:ascii="Times New Roman" w:eastAsia="Times New Roman" w:hAnsi="Times New Roman" w:cs="Times New Roman"/>
          <w:sz w:val="28"/>
          <w:szCs w:val="28"/>
          <w:lang w:eastAsia="ru-RU"/>
        </w:rPr>
        <w:t>03.07.</w:t>
      </w:r>
      <w:r w:rsid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77B10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7 №</w:t>
      </w:r>
      <w:r w:rsidR="00977B10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F04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</w:p>
    <w:p w:rsidR="00977B10" w:rsidRPr="001738AE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977B10" w:rsidRPr="001738AE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8AE" w:rsidRPr="001738AE" w:rsidRDefault="0088249B" w:rsidP="001738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sub_3"/>
      <w:r>
        <w:rPr>
          <w:rFonts w:ascii="Times New Roman" w:eastAsia="Calibri" w:hAnsi="Times New Roman" w:cs="Times New Roman"/>
          <w:b/>
          <w:sz w:val="28"/>
          <w:szCs w:val="28"/>
        </w:rPr>
        <w:t>Об утверждении стандарта</w:t>
      </w:r>
      <w:r w:rsidR="001738AE" w:rsidRPr="001738AE">
        <w:rPr>
          <w:rFonts w:ascii="Times New Roman" w:eastAsia="Calibri" w:hAnsi="Times New Roman" w:cs="Times New Roman"/>
          <w:b/>
          <w:sz w:val="28"/>
          <w:szCs w:val="28"/>
        </w:rPr>
        <w:t xml:space="preserve"> по осуществлению </w:t>
      </w:r>
      <w:r>
        <w:rPr>
          <w:rFonts w:ascii="Times New Roman" w:eastAsia="Calibri" w:hAnsi="Times New Roman" w:cs="Times New Roman"/>
          <w:b/>
          <w:sz w:val="28"/>
          <w:szCs w:val="28"/>
        </w:rPr>
        <w:t>внутреннего</w:t>
      </w:r>
      <w:r w:rsidR="001738AE" w:rsidRPr="001738AE">
        <w:rPr>
          <w:rFonts w:ascii="Times New Roman" w:eastAsia="Calibri" w:hAnsi="Times New Roman" w:cs="Times New Roman"/>
          <w:b/>
          <w:sz w:val="28"/>
          <w:szCs w:val="28"/>
        </w:rPr>
        <w:t xml:space="preserve"> финансового контроля в Лесновском сельском поселении</w:t>
      </w:r>
    </w:p>
    <w:p w:rsidR="001738AE" w:rsidRPr="001738AE" w:rsidRDefault="001738AE" w:rsidP="001738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38AE" w:rsidRDefault="001738AE" w:rsidP="001738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8A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ascii="Times New Roman" w:eastAsia="Calibri" w:hAnsi="Times New Roman" w:cs="Times New Roman"/>
          <w:sz w:val="28"/>
          <w:szCs w:val="28"/>
        </w:rPr>
        <w:t>Порядком осуществления внутреннего финансового контроля и внутреннего финансового аудита, утвержденного постановлением администрации Лесновского сельского поселения от 26.06.2017 № 35,</w:t>
      </w:r>
    </w:p>
    <w:p w:rsidR="001738AE" w:rsidRDefault="001738AE" w:rsidP="001738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 Лесновского сельского поселения</w:t>
      </w:r>
    </w:p>
    <w:p w:rsidR="001738AE" w:rsidRDefault="001738AE" w:rsidP="001738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38AE" w:rsidRPr="001738AE" w:rsidRDefault="001738AE" w:rsidP="001738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38AE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1738AE" w:rsidRPr="001738AE" w:rsidRDefault="001738AE" w:rsidP="0088249B">
      <w:pPr>
        <w:spacing w:before="20" w:after="20" w:line="240" w:lineRule="auto"/>
        <w:ind w:left="171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8AE" w:rsidRPr="001738AE" w:rsidRDefault="001738AE" w:rsidP="0088249B">
      <w:pPr>
        <w:spacing w:before="20" w:after="2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1738AE">
        <w:rPr>
          <w:rFonts w:ascii="Times New Roman" w:eastAsia="Calibri" w:hAnsi="Times New Roman" w:cs="Times New Roman"/>
          <w:sz w:val="28"/>
          <w:szCs w:val="28"/>
        </w:rPr>
        <w:t>1. Утвердить стандарт по осуществ</w:t>
      </w:r>
      <w:r w:rsidR="0088249B">
        <w:rPr>
          <w:rFonts w:ascii="Times New Roman" w:eastAsia="Calibri" w:hAnsi="Times New Roman" w:cs="Times New Roman"/>
          <w:sz w:val="28"/>
          <w:szCs w:val="28"/>
        </w:rPr>
        <w:t>лению внутреннего</w:t>
      </w:r>
      <w:r w:rsidRPr="001738AE">
        <w:rPr>
          <w:rFonts w:ascii="Times New Roman" w:eastAsia="Calibri" w:hAnsi="Times New Roman" w:cs="Times New Roman"/>
          <w:sz w:val="28"/>
          <w:szCs w:val="28"/>
        </w:rPr>
        <w:t xml:space="preserve"> финансового контроля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Лесновском </w:t>
      </w:r>
      <w:r w:rsidR="0088249B">
        <w:rPr>
          <w:rFonts w:ascii="Times New Roman" w:eastAsia="Calibri" w:hAnsi="Times New Roman" w:cs="Times New Roman"/>
          <w:sz w:val="28"/>
          <w:szCs w:val="28"/>
        </w:rPr>
        <w:t>сельском поселении согласно Приложению к настоящему постановлению.</w:t>
      </w:r>
    </w:p>
    <w:p w:rsidR="001738AE" w:rsidRPr="001738AE" w:rsidRDefault="001738AE" w:rsidP="0088249B">
      <w:pPr>
        <w:pStyle w:val="a8"/>
        <w:numPr>
          <w:ilvl w:val="0"/>
          <w:numId w:val="3"/>
        </w:numPr>
        <w:spacing w:before="20" w:after="2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1738AE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Pr="001738AE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Pr="001738AE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lesnaya</w:t>
        </w:r>
        <w:r w:rsidRPr="001738AE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- </w:t>
        </w:r>
        <w:r w:rsidRPr="001738AE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adm</w:t>
        </w:r>
        <w:r w:rsidRPr="001738AE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.ru</w:t>
        </w:r>
      </w:hyperlink>
      <w:r w:rsidRPr="001738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738AE" w:rsidRPr="001738AE" w:rsidRDefault="001738AE" w:rsidP="008824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0" w:after="2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38A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738AE">
        <w:rPr>
          <w:rFonts w:ascii="Times New Roman" w:eastAsia="Calibri" w:hAnsi="Times New Roman" w:cs="Times New Roman"/>
          <w:sz w:val="28"/>
          <w:szCs w:val="28"/>
        </w:rPr>
        <w:t xml:space="preserve"> выполнением </w:t>
      </w:r>
      <w:r w:rsidR="0088249B">
        <w:rPr>
          <w:rFonts w:ascii="Times New Roman" w:eastAsia="Calibri" w:hAnsi="Times New Roman" w:cs="Times New Roman"/>
          <w:sz w:val="28"/>
          <w:szCs w:val="28"/>
        </w:rPr>
        <w:t xml:space="preserve">настоящего </w:t>
      </w:r>
      <w:r w:rsidRPr="001738AE">
        <w:rPr>
          <w:rFonts w:ascii="Times New Roman" w:eastAsia="Calibri" w:hAnsi="Times New Roman" w:cs="Times New Roman"/>
          <w:sz w:val="28"/>
          <w:szCs w:val="28"/>
        </w:rPr>
        <w:t>постановления оставляю за собой.</w:t>
      </w:r>
    </w:p>
    <w:bookmarkEnd w:id="0"/>
    <w:p w:rsidR="001738AE" w:rsidRPr="001738AE" w:rsidRDefault="001738AE" w:rsidP="0088249B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38AE" w:rsidRPr="001738AE" w:rsidRDefault="001738AE" w:rsidP="001738A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249B" w:rsidRPr="001738AE" w:rsidRDefault="0088249B" w:rsidP="00882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Лесновского сельского поселения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1738AE" w:rsidRPr="001738AE" w:rsidRDefault="001738AE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738AE" w:rsidRDefault="001738AE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249B" w:rsidRDefault="0088249B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249B" w:rsidRDefault="0088249B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249B" w:rsidRDefault="0088249B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249B" w:rsidRDefault="0088249B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249B" w:rsidRDefault="0088249B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249B" w:rsidRDefault="0088249B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147C9" w:rsidRDefault="003147C9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61F04" w:rsidRPr="001738AE" w:rsidRDefault="00461F04" w:rsidP="001738A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249B" w:rsidRDefault="001738AE" w:rsidP="001738AE">
      <w:pPr>
        <w:spacing w:after="0" w:line="240" w:lineRule="auto"/>
        <w:ind w:firstLine="698"/>
        <w:jc w:val="right"/>
        <w:rPr>
          <w:rFonts w:ascii="Times New Roman" w:eastAsia="Arial" w:hAnsi="Times New Roman" w:cs="Times New Roman"/>
          <w:bCs/>
          <w:color w:val="000000"/>
          <w:lang w:bidi="ru-RU"/>
        </w:rPr>
      </w:pPr>
      <w:r w:rsidRPr="001738AE">
        <w:rPr>
          <w:rFonts w:ascii="Times New Roman" w:eastAsia="Arial" w:hAnsi="Times New Roman" w:cs="Times New Roman"/>
          <w:bCs/>
          <w:color w:val="000000"/>
          <w:lang w:bidi="ru-RU"/>
        </w:rPr>
        <w:lastRenderedPageBreak/>
        <w:t xml:space="preserve">Приложение </w:t>
      </w:r>
    </w:p>
    <w:p w:rsidR="001738AE" w:rsidRPr="001738AE" w:rsidRDefault="001738AE" w:rsidP="001738AE">
      <w:pPr>
        <w:spacing w:after="0" w:line="240" w:lineRule="auto"/>
        <w:ind w:firstLine="698"/>
        <w:jc w:val="right"/>
        <w:rPr>
          <w:rFonts w:ascii="Times New Roman" w:eastAsia="Arial" w:hAnsi="Times New Roman" w:cs="Times New Roman"/>
          <w:lang w:bidi="ru-RU"/>
        </w:rPr>
      </w:pPr>
      <w:r w:rsidRPr="001738AE">
        <w:rPr>
          <w:rFonts w:ascii="Times New Roman" w:eastAsia="Arial" w:hAnsi="Times New Roman" w:cs="Times New Roman"/>
          <w:bCs/>
          <w:color w:val="000000"/>
          <w:lang w:bidi="ru-RU"/>
        </w:rPr>
        <w:t xml:space="preserve">к </w:t>
      </w:r>
      <w:r w:rsidR="0088249B">
        <w:rPr>
          <w:rFonts w:ascii="Times New Roman" w:eastAsia="Arial" w:hAnsi="Times New Roman" w:cs="Times New Roman"/>
          <w:lang w:bidi="ru-RU"/>
        </w:rPr>
        <w:t>постановлению а</w:t>
      </w:r>
      <w:r w:rsidRPr="001738AE">
        <w:rPr>
          <w:rFonts w:ascii="Times New Roman" w:eastAsia="Arial" w:hAnsi="Times New Roman" w:cs="Times New Roman"/>
          <w:lang w:bidi="ru-RU"/>
        </w:rPr>
        <w:t>дминистрации</w:t>
      </w:r>
    </w:p>
    <w:p w:rsidR="0088249B" w:rsidRDefault="0088249B" w:rsidP="001738AE">
      <w:pPr>
        <w:widowControl w:val="0"/>
        <w:suppressAutoHyphens/>
        <w:autoSpaceDE w:val="0"/>
        <w:spacing w:after="0" w:line="240" w:lineRule="auto"/>
        <w:ind w:firstLine="698"/>
        <w:jc w:val="right"/>
        <w:rPr>
          <w:rFonts w:ascii="Times New Roman" w:eastAsia="Arial" w:hAnsi="Times New Roman" w:cs="Times New Roman"/>
          <w:lang w:bidi="ru-RU"/>
        </w:rPr>
      </w:pPr>
      <w:r>
        <w:rPr>
          <w:rFonts w:ascii="Times New Roman" w:eastAsia="Arial" w:hAnsi="Times New Roman" w:cs="Times New Roman"/>
          <w:lang w:bidi="ru-RU"/>
        </w:rPr>
        <w:t>Лесновского сельского поселения</w:t>
      </w:r>
    </w:p>
    <w:p w:rsidR="001738AE" w:rsidRDefault="0088249B" w:rsidP="001738AE">
      <w:pPr>
        <w:widowControl w:val="0"/>
        <w:suppressAutoHyphens/>
        <w:autoSpaceDE w:val="0"/>
        <w:spacing w:after="0" w:line="240" w:lineRule="auto"/>
        <w:ind w:firstLine="698"/>
        <w:jc w:val="right"/>
        <w:rPr>
          <w:rFonts w:ascii="Times New Roman" w:eastAsia="Arial" w:hAnsi="Times New Roman" w:cs="Times New Roman"/>
          <w:lang w:bidi="ru-RU"/>
        </w:rPr>
      </w:pPr>
      <w:r>
        <w:rPr>
          <w:rFonts w:ascii="Times New Roman" w:eastAsia="Arial" w:hAnsi="Times New Roman" w:cs="Times New Roman"/>
          <w:lang w:bidi="ru-RU"/>
        </w:rPr>
        <w:t xml:space="preserve">от </w:t>
      </w:r>
      <w:r w:rsidR="00461F04">
        <w:rPr>
          <w:rFonts w:ascii="Times New Roman" w:eastAsia="Arial" w:hAnsi="Times New Roman" w:cs="Times New Roman"/>
          <w:lang w:bidi="ru-RU"/>
        </w:rPr>
        <w:t>03.07.2017 г. № 38</w:t>
      </w:r>
      <w:bookmarkStart w:id="1" w:name="_GoBack"/>
      <w:bookmarkEnd w:id="1"/>
    </w:p>
    <w:p w:rsidR="0088249B" w:rsidRPr="001738AE" w:rsidRDefault="0088249B" w:rsidP="001738AE">
      <w:pPr>
        <w:widowControl w:val="0"/>
        <w:suppressAutoHyphens/>
        <w:autoSpaceDE w:val="0"/>
        <w:spacing w:after="0" w:line="240" w:lineRule="auto"/>
        <w:ind w:firstLine="698"/>
        <w:jc w:val="right"/>
        <w:rPr>
          <w:rFonts w:ascii="Times New Roman" w:eastAsia="Arial" w:hAnsi="Times New Roman" w:cs="Times New Roman"/>
          <w:lang w:bidi="ru-RU"/>
        </w:rPr>
      </w:pP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Стандарты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осуществлению внутреннего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в </w:t>
      </w:r>
      <w:r w:rsidR="008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Лесновском сельском поселении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38AE" w:rsidRPr="001738AE" w:rsidRDefault="0088249B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Стандарт по осуществлению внутреннего финансового контроля (далее - Стандарт) под</w:t>
      </w:r>
      <w:r w:rsidR="008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готовлен в целях осуществления а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r w:rsidR="008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главного распорядителя бюджетных средств, </w:t>
      </w:r>
      <w:proofErr w:type="gramStart"/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статьи</w:t>
      </w:r>
      <w:proofErr w:type="gramEnd"/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160.2-1 Бюджетного кодекса Российской Федерации. </w:t>
      </w:r>
    </w:p>
    <w:p w:rsidR="0088249B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Стандарт разработан в соответствии с </w:t>
      </w:r>
      <w:r w:rsidR="0088249B">
        <w:rPr>
          <w:rFonts w:ascii="Times New Roman" w:eastAsia="Calibri" w:hAnsi="Times New Roman" w:cs="Times New Roman"/>
          <w:sz w:val="28"/>
          <w:szCs w:val="28"/>
        </w:rPr>
        <w:t>Порядком осуществления внутреннего финансового контроля и внутреннего финансового аудита, утвержденного постановлением администрации Лесновского сельского поселения от 26.06.2017 № 35.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Стандарт предназначен для применения должностными лицами </w:t>
      </w:r>
      <w:r w:rsidR="008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8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внутреннего финансового контроля в </w:t>
      </w:r>
      <w:r w:rsidR="0088249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Лесновского сельского поселения.</w:t>
      </w:r>
    </w:p>
    <w:p w:rsidR="001738AE" w:rsidRPr="001738AE" w:rsidRDefault="00070F3C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Целью с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тандарта является установление последовательности операций и действий по осуществлению внутреннего финансового контроля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Лесновского сельского поселения.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Основные т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ермины и понятия: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финансовый контроль – контроль, осуществляемый субъектами внутреннего финансового контроля в отношении бюджетных п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олномочий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главного распорядителя бюджетных сре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дств,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направленный на 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государственных (муниципальных) нужд, составления бюджетной отчетности и веден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бюджетного учета,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же подготовку и организацию</w:t>
      </w:r>
      <w:proofErr w:type="gramEnd"/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по повышению экономности и результативности и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спользования бюджетных средств.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процедуры - процедуры составления и исполнения бюджета, составления бюджетной отчетности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ведения бюджетного учета.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внутреннего финансового контроля – бюджетные процедуры и составляющих их операции (действия по формированию документов, необходимых для выполнения бюджетной процедуры), осуществляемые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рамках закрепленных бюджетных полномочий, и действия должностных лиц, реализующих бюджетные полномочия главного распорядителя бюджетных средств. </w:t>
      </w:r>
      <w:proofErr w:type="gramEnd"/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риск – возможность наступления события, негативно влияющего на выполнение бюджетных процедур и (или) влекущего нарушение бюджетного законодательства Российской Федерации и иных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нормативных правовых актов, регулирующих бюджетные правоотношения, несоблюдение принципа результативности и экономности испол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бюджетных средств.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контроля – Администрация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как главный распорядитель бюджетных средств. 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Администрация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организует и осуществляет внутренний финансовый контроль совершаемых фактов хозяйственной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требований Федерального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«О бухгалтерском учете».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Организация внутреннего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финансового контроля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Внутренний финансовый контроль осуществляется в соответствии с нормативными правовыми актами Российской Федерации, муниципальными актами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ющими бюджетные правоотношения.</w:t>
      </w:r>
    </w:p>
    <w:p w:rsidR="001738AE" w:rsidRPr="001738AE" w:rsidRDefault="001738AE" w:rsidP="001738A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Цель внутреннего финансового контроля - обеспечение законности выполнения бюджетных процедур и эффективности и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спользования бюджетных средств.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Субъектами внутреннего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 являются:</w:t>
      </w:r>
    </w:p>
    <w:p w:rsidR="001738AE" w:rsidRPr="001738AE" w:rsidRDefault="00070F3C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глава а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</w:t>
      </w:r>
      <w:r w:rsidR="001738AE"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38AE" w:rsidRPr="001738AE" w:rsidRDefault="00070F3C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должностные лица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</w:t>
      </w:r>
      <w:r w:rsidR="001738AE"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организующие и выполняющие бюджетные процедуры, направленные на недопущение нарушений внутренних стандартов и процедур при составлении и исполнении бюджета по расходам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="001738AE"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расходы на закупку товаров, работ, услуг, при составлении бюджетной отчетно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 ведении бюджетного учета;</w:t>
      </w:r>
    </w:p>
    <w:p w:rsidR="001738AE" w:rsidRPr="001738AE" w:rsidRDefault="00070F3C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должностное лицо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</w:t>
      </w:r>
      <w:r w:rsidR="001738AE"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уполномоченное распоряжением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</w:t>
      </w:r>
      <w:r w:rsidR="001738AE"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контроля за соблюдением внутренних стандартов и процедур составлении и исполнении бюджета, составления бюджетной отчетности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="001738AE"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ведения бюджетного учета, в том числе принятия к учету первичных учетных документов, а также осуществляющее подготовку и организацию мер по повышению экономности и результативности  использования бюджетных</w:t>
      </w:r>
      <w:proofErr w:type="gramEnd"/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внутренний контролер).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Должностные лица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организующие и выполняющие бюджетные процедуры, контролируют ведение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бухгалтерского учета и бюджетной отчетности, запр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ашивают необходимую информацию.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В рамках внутреннего финансового контроля проверке подлежат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бюджетные процедуры:</w:t>
      </w:r>
    </w:p>
    <w:p w:rsidR="001738AE" w:rsidRPr="001738AE" w:rsidRDefault="00070F3C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составления и исполнения бюджета по расходам, включая расходы на закупку товаров, работ, услуг для обеспечения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рственных (муниципальных) нужд;</w:t>
      </w:r>
    </w:p>
    <w:p w:rsidR="001738AE" w:rsidRPr="001738AE" w:rsidRDefault="00070F3C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составления бюджетной отчетности и ведения бюджетного учета, в том числе принятия к учету первичных учетных документов и проведения инвентаризации. 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Осуществление внутреннего </w:t>
      </w:r>
      <w:r w:rsidR="00070F3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 включает:</w:t>
      </w:r>
    </w:p>
    <w:p w:rsidR="001738AE" w:rsidRPr="001738AE" w:rsidRDefault="00070F3C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текущего контроля исполне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бюджетных процедур;</w:t>
      </w:r>
    </w:p>
    <w:p w:rsidR="001738AE" w:rsidRPr="001738AE" w:rsidRDefault="00070F3C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и организацию мер по повышению экономности и результативности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спользования бюджетных средств.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Проведение текущего контроля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исполнения бюджетных процедур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Текущий контроль по исполнению бюджетных процедур ос</w:t>
      </w:r>
      <w:r w:rsidR="0031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уществляется </w:t>
      </w: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непрерывно.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Для своевременного выявления недостатков (нарушений) внутренний контролер проводит мониторинг качества исполнения бюджетных процедур, который представляет собой регулярный сбор и анализ информации о результатах выполнения бюджетных процедур и результативности использования бюджетных сре</w:t>
      </w:r>
      <w:proofErr w:type="gramStart"/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т</w:t>
      </w:r>
      <w:proofErr w:type="gramEnd"/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екущем финансовом году и направлен на своевременное выявление недостатков (нарушений).</w:t>
      </w:r>
    </w:p>
    <w:p w:rsidR="001738AE" w:rsidRPr="001738AE" w:rsidRDefault="003147C9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недостатков (нарушений), р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езультаты мониторинга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представляются Главе а</w:t>
      </w:r>
      <w:r w:rsidR="001738AE"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="001738AE"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Подготовка и организация мер по повышению экономности и результативности использования бюджетных средств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Подготовка и организация мер по повышению экономности и результативности использования бюджетных средств осуществляется внутренним контролером в форме плана мероприятий, направленных на повышение экономности и результативности использования бюджетных средств. Для этих целей проводятся процедуры оценки, ранжирования бюджетных рисков и предложения по их сокращению. Оценка и ранжирование бюджетных рисков осуществляется по каждой бюджетной процедуре, подлежащей исполнению в очередном финансовом году, на основании анализа отчетов о резу</w:t>
      </w:r>
      <w:r w:rsidR="003147C9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льтатах проведения мониторинга.</w:t>
      </w:r>
    </w:p>
    <w:p w:rsidR="001738AE" w:rsidRPr="001738AE" w:rsidRDefault="001738AE" w:rsidP="00173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Внутренний контролер обобщает информацию о бюджетных рисках и осуществляет ведение реестра наиболее значимых бюджетных рисков (далее – реестр бюджетных рисков). По результатам систематизации подготавливаются предложения по уменьшению наиболее значимых бюджетных рисков. Предложения по уменьшению выявленных бюджетных рисков и реестр бюджетных рисков подлежат рассмотрению и принятию по ним решений Главой администрации </w:t>
      </w:r>
      <w:r w:rsidR="003147C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173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3147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738AE" w:rsidRPr="001738AE" w:rsidSect="0088249B">
      <w:pgSz w:w="11905" w:h="16838"/>
      <w:pgMar w:top="567" w:right="850" w:bottom="426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17884"/>
    <w:multiLevelType w:val="hybridMultilevel"/>
    <w:tmpl w:val="E91A115C"/>
    <w:lvl w:ilvl="0" w:tplc="C400DFE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461BEE"/>
    <w:multiLevelType w:val="multilevel"/>
    <w:tmpl w:val="7C2E69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>
    <w:nsid w:val="73D8081D"/>
    <w:multiLevelType w:val="multilevel"/>
    <w:tmpl w:val="B30AF47A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98"/>
    <w:rsid w:val="00070F3C"/>
    <w:rsid w:val="000C4BEC"/>
    <w:rsid w:val="001738AE"/>
    <w:rsid w:val="001930FF"/>
    <w:rsid w:val="001A37D0"/>
    <w:rsid w:val="001A7CE4"/>
    <w:rsid w:val="001B468C"/>
    <w:rsid w:val="00264A6C"/>
    <w:rsid w:val="002C7205"/>
    <w:rsid w:val="003147C9"/>
    <w:rsid w:val="003301D2"/>
    <w:rsid w:val="00351CFB"/>
    <w:rsid w:val="003C3C28"/>
    <w:rsid w:val="003D5EF6"/>
    <w:rsid w:val="003F4BCB"/>
    <w:rsid w:val="00461F04"/>
    <w:rsid w:val="004947E9"/>
    <w:rsid w:val="005876FB"/>
    <w:rsid w:val="00650C98"/>
    <w:rsid w:val="00726BE0"/>
    <w:rsid w:val="00731978"/>
    <w:rsid w:val="00864F8A"/>
    <w:rsid w:val="00881DA3"/>
    <w:rsid w:val="0088249B"/>
    <w:rsid w:val="00921DB4"/>
    <w:rsid w:val="00972357"/>
    <w:rsid w:val="00977B10"/>
    <w:rsid w:val="009A24BF"/>
    <w:rsid w:val="00A5222C"/>
    <w:rsid w:val="00B17E8B"/>
    <w:rsid w:val="00B5003C"/>
    <w:rsid w:val="00BA6D81"/>
    <w:rsid w:val="00BB1737"/>
    <w:rsid w:val="00BC2950"/>
    <w:rsid w:val="00D444A0"/>
    <w:rsid w:val="00DF20FF"/>
    <w:rsid w:val="00E1127F"/>
    <w:rsid w:val="00E26CA4"/>
    <w:rsid w:val="00E4173E"/>
    <w:rsid w:val="00F41277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51C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51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2017-07-03T12:32:00Z</cp:lastPrinted>
  <dcterms:created xsi:type="dcterms:W3CDTF">2017-07-05T05:21:00Z</dcterms:created>
  <dcterms:modified xsi:type="dcterms:W3CDTF">2017-07-05T05:21:00Z</dcterms:modified>
</cp:coreProperties>
</file>