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sz w:val="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8"/>
          <w:szCs w:val="20"/>
          <w:lang w:eastAsia="ru-RU"/>
        </w:rPr>
        <w:drawing>
          <wp:inline distT="0" distB="0" distL="0" distR="0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йская Федерация</w:t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Новгородская область Новгородский район</w:t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Лесновского сельского поселения</w:t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7B10" w:rsidRPr="00977B10" w:rsidRDefault="00977B10" w:rsidP="00977B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77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BA6D81">
        <w:rPr>
          <w:rFonts w:ascii="Times New Roman" w:eastAsia="Times New Roman" w:hAnsi="Times New Roman" w:cs="Times New Roman"/>
          <w:sz w:val="28"/>
          <w:szCs w:val="28"/>
          <w:lang w:eastAsia="ru-RU"/>
        </w:rPr>
        <w:t>24.11.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2016</w:t>
      </w:r>
      <w:r w:rsidRPr="00977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BA6D81">
        <w:rPr>
          <w:rFonts w:ascii="Times New Roman" w:eastAsia="Times New Roman" w:hAnsi="Times New Roman" w:cs="Times New Roman"/>
          <w:sz w:val="28"/>
          <w:szCs w:val="28"/>
          <w:lang w:eastAsia="ru-RU"/>
        </w:rPr>
        <w:t>90</w:t>
      </w:r>
    </w:p>
    <w:p w:rsidR="00977B10" w:rsidRPr="00977B10" w:rsidRDefault="00977B10" w:rsidP="00977B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 w:cs="Times New Roman"/>
          <w:sz w:val="28"/>
          <w:szCs w:val="28"/>
          <w:lang w:eastAsia="ru-RU"/>
        </w:rPr>
        <w:t>д. Лесная</w:t>
      </w:r>
    </w:p>
    <w:p w:rsidR="00977B10" w:rsidRPr="00977B10" w:rsidRDefault="00977B10" w:rsidP="00977B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1D2" w:rsidRPr="003301D2" w:rsidRDefault="003301D2" w:rsidP="003301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0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Порядка принятия решений о разработке муниципальных прог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рамм Лесновского</w:t>
      </w:r>
      <w:r w:rsidRPr="00330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поселения, их формирования и реализации</w:t>
      </w:r>
    </w:p>
    <w:p w:rsidR="003301D2" w:rsidRPr="003301D2" w:rsidRDefault="003301D2" w:rsidP="003301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01D2" w:rsidRPr="003301D2" w:rsidRDefault="003301D2" w:rsidP="003301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1D2" w:rsidRDefault="003301D2" w:rsidP="003301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01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со </w:t>
      </w:r>
      <w:hyperlink r:id="rId6" w:history="1">
        <w:r w:rsidRPr="003301D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статьями 179</w:t>
        </w:r>
      </w:hyperlink>
      <w:r w:rsidRPr="003301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hyperlink r:id="rId7" w:history="1">
        <w:r w:rsidRPr="003301D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179.3</w:t>
        </w:r>
      </w:hyperlink>
      <w:r w:rsidRPr="003301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Бюджетного кодекса Российской Федерации, в целях повышения эффективности решения отдельных социально-экономических задач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Лесновского</w:t>
      </w:r>
      <w:r w:rsidRPr="003301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(далее – поселение), рационального использования бюджетных средств поселения Администрация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Лесновского</w:t>
      </w:r>
      <w:r w:rsidRPr="003301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</w:t>
      </w:r>
    </w:p>
    <w:p w:rsidR="003301D2" w:rsidRPr="003301D2" w:rsidRDefault="003301D2" w:rsidP="003301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301D2" w:rsidRPr="0049409A" w:rsidRDefault="003301D2" w:rsidP="003301D2">
      <w:pPr>
        <w:adjustRightInd w:val="0"/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3301D2" w:rsidRPr="003301D2" w:rsidRDefault="003301D2" w:rsidP="003301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1D2" w:rsidRPr="003301D2" w:rsidRDefault="003301D2" w:rsidP="003301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3301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Утвердить прилагаемый </w:t>
      </w:r>
      <w:hyperlink r:id="rId8" w:history="1">
        <w:r w:rsidRPr="003301D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Порядок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принятия решений о разработке м</w:t>
      </w:r>
      <w:r w:rsidRPr="003301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униципальных программ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Лесновского</w:t>
      </w:r>
      <w:r w:rsidRPr="003301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их формирования и реализации.</w:t>
      </w:r>
    </w:p>
    <w:p w:rsidR="003301D2" w:rsidRDefault="003301D2" w:rsidP="003301D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2.Постановление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Лесновского сельского поселения </w:t>
      </w: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24.10.2013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 112</w:t>
      </w:r>
      <w:r w:rsidRPr="003301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</w:t>
      </w:r>
      <w:r w:rsidRPr="003301D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б утверждении Порядка принятия </w:t>
      </w:r>
      <w:r w:rsidRPr="003301D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решений о разработке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муниципальных программ и их формирования и реализации</w:t>
      </w:r>
      <w:r w:rsidRPr="003301D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» считать утратившим силу.</w:t>
      </w:r>
    </w:p>
    <w:p w:rsidR="003301D2" w:rsidRPr="00BE2CC9" w:rsidRDefault="003301D2" w:rsidP="003301D2">
      <w:pPr>
        <w:spacing w:after="0"/>
        <w:ind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нной сети «Интернет» по адресу:</w:t>
      </w:r>
      <w:hyperlink w:history="1">
        <w:r w:rsidRPr="00945118">
          <w:rPr>
            <w:rStyle w:val="a6"/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www</w:t>
        </w:r>
        <w:r w:rsidRPr="00945118">
          <w:rPr>
            <w:rStyle w:val="a6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</w:t>
        </w:r>
        <w:r w:rsidRPr="00945118">
          <w:rPr>
            <w:rStyle w:val="a6"/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lesnaya</w:t>
        </w:r>
        <w:r w:rsidRPr="00945118">
          <w:rPr>
            <w:rStyle w:val="a6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- </w:t>
        </w:r>
        <w:r w:rsidRPr="00945118">
          <w:rPr>
            <w:rStyle w:val="a6"/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adm</w:t>
        </w:r>
        <w:r w:rsidRPr="00945118">
          <w:rPr>
            <w:rStyle w:val="a6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.ru</w:t>
        </w:r>
      </w:hyperlink>
      <w:r w:rsidRPr="00945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301D2" w:rsidRPr="003301D2" w:rsidRDefault="003301D2" w:rsidP="003301D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1D2" w:rsidRPr="003301D2" w:rsidRDefault="003301D2" w:rsidP="003301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1D2" w:rsidRDefault="003301D2" w:rsidP="00330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9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Лесновского сельс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Е.Н. Соломахина</w:t>
      </w:r>
    </w:p>
    <w:p w:rsidR="003301D2" w:rsidRPr="00D444A0" w:rsidRDefault="003301D2" w:rsidP="003301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4BCB" w:rsidRDefault="003F4BCB" w:rsidP="003301D2">
      <w:pPr>
        <w:spacing w:after="0" w:line="240" w:lineRule="auto"/>
        <w:ind w:left="778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F4BCB" w:rsidRDefault="003F4BCB" w:rsidP="003301D2">
      <w:pPr>
        <w:spacing w:after="0" w:line="240" w:lineRule="auto"/>
        <w:ind w:left="778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F4BCB" w:rsidRDefault="003F4BCB" w:rsidP="003301D2">
      <w:pPr>
        <w:spacing w:after="0" w:line="240" w:lineRule="auto"/>
        <w:ind w:left="778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F4BCB" w:rsidRDefault="003F4BCB" w:rsidP="003301D2">
      <w:pPr>
        <w:spacing w:after="0" w:line="240" w:lineRule="auto"/>
        <w:ind w:left="778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F4BCB" w:rsidRDefault="003F4BCB" w:rsidP="003301D2">
      <w:pPr>
        <w:spacing w:after="0" w:line="240" w:lineRule="auto"/>
        <w:ind w:left="778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01D2" w:rsidRPr="003301D2" w:rsidRDefault="003301D2" w:rsidP="003301D2">
      <w:pPr>
        <w:spacing w:after="0" w:line="240" w:lineRule="auto"/>
        <w:ind w:left="778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01D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Утвержден</w:t>
      </w:r>
    </w:p>
    <w:p w:rsidR="003301D2" w:rsidRPr="003301D2" w:rsidRDefault="003301D2" w:rsidP="003301D2">
      <w:pPr>
        <w:spacing w:after="0" w:line="240" w:lineRule="auto"/>
        <w:ind w:left="495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3301D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Администрации</w:t>
      </w:r>
    </w:p>
    <w:p w:rsidR="003301D2" w:rsidRPr="003301D2" w:rsidRDefault="003301D2" w:rsidP="003301D2">
      <w:pPr>
        <w:spacing w:after="0" w:line="240" w:lineRule="auto"/>
        <w:ind w:left="495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Лесновского </w:t>
      </w:r>
      <w:r w:rsidRPr="003301D2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</w:t>
      </w:r>
    </w:p>
    <w:p w:rsidR="003301D2" w:rsidRPr="003301D2" w:rsidRDefault="00BA6D81" w:rsidP="00BA6D81">
      <w:pPr>
        <w:spacing w:after="0" w:line="240" w:lineRule="auto"/>
        <w:ind w:left="708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24.11.</w:t>
      </w:r>
      <w:r w:rsidR="003301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2016 № </w:t>
      </w:r>
      <w:r w:rsidR="00921DB4">
        <w:rPr>
          <w:rFonts w:ascii="Times New Roman" w:eastAsia="Times New Roman" w:hAnsi="Times New Roman" w:cs="Times New Roman"/>
          <w:sz w:val="26"/>
          <w:szCs w:val="26"/>
          <w:lang w:eastAsia="ru-RU"/>
        </w:rPr>
        <w:t>90</w:t>
      </w:r>
      <w:bookmarkStart w:id="0" w:name="_GoBack"/>
      <w:bookmarkEnd w:id="0"/>
    </w:p>
    <w:p w:rsidR="003301D2" w:rsidRPr="003301D2" w:rsidRDefault="003301D2" w:rsidP="003301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1D2" w:rsidRPr="003301D2" w:rsidRDefault="003301D2" w:rsidP="003301D2">
      <w:pPr>
        <w:spacing w:after="0" w:line="240" w:lineRule="exact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1D2" w:rsidRPr="003301D2" w:rsidRDefault="00921DB4" w:rsidP="00330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9" w:anchor="block_1000" w:history="1">
        <w:r w:rsidR="003301D2" w:rsidRPr="003301D2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ПОРЯДОК</w:t>
        </w:r>
      </w:hyperlink>
    </w:p>
    <w:p w:rsidR="003301D2" w:rsidRPr="003301D2" w:rsidRDefault="003301D2" w:rsidP="003301D2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принятия реше</w:t>
      </w:r>
      <w:r w:rsidR="00E41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ний о разработке муниципальных </w:t>
      </w: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 </w:t>
      </w:r>
      <w:r w:rsidR="00E4173E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Лесновского</w:t>
      </w: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их формирования и реализации</w:t>
      </w:r>
    </w:p>
    <w:p w:rsidR="003301D2" w:rsidRPr="003301D2" w:rsidRDefault="003301D2" w:rsidP="003301D2">
      <w:pPr>
        <w:spacing w:after="0" w:line="360" w:lineRule="atLeast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01D2" w:rsidRPr="003301D2" w:rsidRDefault="003301D2" w:rsidP="00E4173E">
      <w:pPr>
        <w:spacing w:after="0" w:line="370" w:lineRule="atLeas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0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3301D2" w:rsidRPr="003301D2" w:rsidRDefault="00E4173E" w:rsidP="003301D2">
      <w:pPr>
        <w:spacing w:after="0" w:line="3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Муниципальная </w:t>
      </w:r>
      <w:r w:rsidR="003301D2"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Лесновского</w:t>
      </w:r>
      <w:r w:rsidR="003301D2"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(далее муниципальная программа) – это система мероприятий, согласованных по задачам, реализуемым ответственным исполнителем и соисполнителями муниципальной программы, срокам осуществления и ресурсам, обеспечивающих </w:t>
      </w:r>
      <w:r w:rsidR="003301D2" w:rsidRPr="003301D2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достижение приоритетов и целей государственной политики в сфере социально-</w:t>
      </w:r>
      <w:r w:rsidR="003301D2"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экономического развития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Лесновского сельского поселения.</w:t>
      </w:r>
    </w:p>
    <w:p w:rsidR="003301D2" w:rsidRPr="003301D2" w:rsidRDefault="00E4173E" w:rsidP="003301D2">
      <w:pPr>
        <w:spacing w:after="0" w:line="3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муниципальной </w:t>
      </w:r>
      <w:r w:rsidR="003301D2"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Лесновского</w:t>
      </w:r>
      <w:r w:rsidR="003301D2"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(далее подпрограмма) – это составная часть муниципальной программы, направленная на решение конкретны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 задач в рамках муниципальной программы.</w:t>
      </w:r>
    </w:p>
    <w:p w:rsidR="003301D2" w:rsidRPr="003301D2" w:rsidRDefault="003301D2" w:rsidP="003301D2">
      <w:pPr>
        <w:spacing w:after="0" w:line="3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1D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Деление </w:t>
      </w: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3301D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программы на подпрограммы осуществляется </w:t>
      </w: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</w:t>
      </w:r>
      <w:r w:rsidR="00E41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одя из масштабности и сложности, </w:t>
      </w: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решаемых в рамках</w:t>
      </w:r>
      <w:r w:rsidR="00E41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 задач.</w:t>
      </w:r>
    </w:p>
    <w:p w:rsidR="003301D2" w:rsidRPr="003301D2" w:rsidRDefault="003301D2" w:rsidP="003301D2">
      <w:pPr>
        <w:spacing w:after="0" w:line="3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и реализация муниципальной программы осуществляются </w:t>
      </w:r>
      <w:r w:rsidR="00E4173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173E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Лесновского</w:t>
      </w: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</w:t>
      </w:r>
      <w:r w:rsidR="00E4173E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поселения.</w:t>
      </w:r>
    </w:p>
    <w:p w:rsidR="003301D2" w:rsidRPr="003301D2" w:rsidRDefault="00E4173E" w:rsidP="003301D2">
      <w:pPr>
        <w:spacing w:after="0" w:line="3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1.2. Муниципальная </w:t>
      </w:r>
      <w:r w:rsidR="003301D2" w:rsidRPr="003301D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программа подлежит утверждению постановлением</w:t>
      </w:r>
    </w:p>
    <w:p w:rsidR="003301D2" w:rsidRPr="003301D2" w:rsidRDefault="003301D2" w:rsidP="00E4173E">
      <w:pPr>
        <w:spacing w:after="0" w:line="3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E4173E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Лесновского</w:t>
      </w: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до </w:t>
      </w:r>
      <w:r w:rsidR="00A5222C">
        <w:rPr>
          <w:rFonts w:ascii="Times New Roman" w:eastAsia="Times New Roman" w:hAnsi="Times New Roman" w:cs="Times New Roman"/>
          <w:sz w:val="28"/>
          <w:szCs w:val="28"/>
          <w:lang w:eastAsia="ru-RU"/>
        </w:rPr>
        <w:t>1 декабря</w:t>
      </w: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предшествующего году, в котором</w:t>
      </w:r>
      <w:r w:rsidR="00E41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планируется начало реализации </w:t>
      </w: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программы.</w:t>
      </w:r>
    </w:p>
    <w:p w:rsidR="003301D2" w:rsidRDefault="003301D2" w:rsidP="003301D2">
      <w:pPr>
        <w:spacing w:after="0" w:line="370" w:lineRule="atLeast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3301D2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1.3. Срок реализации </w:t>
      </w: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3301D2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программы определяется в соответствии</w:t>
      </w:r>
      <w:r w:rsidRPr="003301D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 перечнем </w:t>
      </w:r>
      <w:r w:rsidR="00E4173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Pr="003301D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программ и не должен превышать 10 лет.</w:t>
      </w:r>
    </w:p>
    <w:p w:rsidR="00E4173E" w:rsidRPr="003301D2" w:rsidRDefault="00E4173E" w:rsidP="003301D2">
      <w:pPr>
        <w:spacing w:after="0" w:line="370" w:lineRule="atLeast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3301D2" w:rsidRPr="003301D2" w:rsidRDefault="003301D2" w:rsidP="00E4173E">
      <w:pPr>
        <w:spacing w:after="0" w:line="370" w:lineRule="atLeas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0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Требования к содержанию муниципальной программы</w:t>
      </w:r>
    </w:p>
    <w:p w:rsidR="003301D2" w:rsidRPr="003301D2" w:rsidRDefault="003301D2" w:rsidP="003301D2">
      <w:pPr>
        <w:spacing w:after="0" w:line="3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Муниципальная программа разрабатывается исходя из положений </w:t>
      </w:r>
      <w:r w:rsidRPr="003301D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Концепции социально-экономического развития поселения </w:t>
      </w: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иных нормативных правовых актов.</w:t>
      </w:r>
    </w:p>
    <w:p w:rsidR="003301D2" w:rsidRPr="003301D2" w:rsidRDefault="00E4173E" w:rsidP="003301D2">
      <w:pPr>
        <w:spacing w:after="0" w:line="3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Муниципальная </w:t>
      </w:r>
      <w:r w:rsidR="003301D2"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содержит:</w:t>
      </w:r>
    </w:p>
    <w:p w:rsidR="003301D2" w:rsidRPr="003301D2" w:rsidRDefault="00E4173E" w:rsidP="003301D2">
      <w:pPr>
        <w:spacing w:after="0" w:line="3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- </w:t>
      </w:r>
      <w:r w:rsidR="003301D2" w:rsidRPr="003301D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паспорт </w:t>
      </w:r>
      <w:r w:rsidR="003301D2"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3301D2" w:rsidRPr="003301D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программы</w:t>
      </w:r>
      <w:r w:rsidR="003301D2"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301D2" w:rsidRPr="003301D2" w:rsidRDefault="00E4173E" w:rsidP="003301D2">
      <w:pPr>
        <w:spacing w:after="0" w:line="3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- </w:t>
      </w:r>
      <w:r w:rsidR="003301D2"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характеристику текущего состояния (с указанием основных проблем) соответствующей сферы социально-экономического развития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Лесновского сельского поселения</w:t>
      </w:r>
      <w:r w:rsidR="003301D2"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приоритеты и цели муниципальной политики в указанной сфере;</w:t>
      </w:r>
    </w:p>
    <w:p w:rsidR="003301D2" w:rsidRPr="003301D2" w:rsidRDefault="00E4173E" w:rsidP="003301D2">
      <w:pPr>
        <w:spacing w:after="0" w:line="3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3301D2"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показатели и анализ социальных, финансово-экономическ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и прочих рисков реализации </w:t>
      </w:r>
      <w:r w:rsidR="003301D2"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программы;</w:t>
      </w:r>
    </w:p>
    <w:p w:rsidR="003301D2" w:rsidRPr="003301D2" w:rsidRDefault="00E4173E" w:rsidP="003301D2">
      <w:pPr>
        <w:autoSpaceDE w:val="0"/>
        <w:autoSpaceDN w:val="0"/>
        <w:adjustRightInd w:val="0"/>
        <w:spacing w:after="0" w:line="3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sa-IN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- </w:t>
      </w:r>
      <w:r w:rsidR="003301D2" w:rsidRPr="003301D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м</w:t>
      </w:r>
      <w:r w:rsidR="003301D2" w:rsidRPr="003301D2">
        <w:rPr>
          <w:rFonts w:ascii="Times New Roman" w:eastAsia="Times New Roman" w:hAnsi="Times New Roman" w:cs="Times New Roman"/>
          <w:spacing w:val="-6"/>
          <w:sz w:val="28"/>
          <w:szCs w:val="28"/>
          <w:lang w:eastAsia="ru-RU" w:bidi="sa-IN"/>
        </w:rPr>
        <w:t>еханизм управления реализацией муниципальной  программы, который</w:t>
      </w:r>
      <w:r w:rsidR="003301D2" w:rsidRPr="003301D2">
        <w:rPr>
          <w:rFonts w:ascii="Times New Roman" w:eastAsia="Times New Roman" w:hAnsi="Times New Roman" w:cs="Times New Roman"/>
          <w:sz w:val="28"/>
          <w:szCs w:val="28"/>
          <w:lang w:eastAsia="ru-RU" w:bidi="sa-IN"/>
        </w:rPr>
        <w:t xml:space="preserve"> содержит информацию по осуществлению контроля за ходом ее выполнения;</w:t>
      </w:r>
    </w:p>
    <w:p w:rsidR="003301D2" w:rsidRPr="003301D2" w:rsidRDefault="00E4173E" w:rsidP="003301D2">
      <w:pPr>
        <w:spacing w:after="0" w:line="3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193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муниципальной </w:t>
      </w:r>
      <w:r w:rsidR="003301D2"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программы.</w:t>
      </w:r>
    </w:p>
    <w:p w:rsidR="003301D2" w:rsidRPr="003301D2" w:rsidRDefault="003301D2" w:rsidP="003301D2">
      <w:pPr>
        <w:spacing w:after="0" w:line="3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>2.3. С учетом специфики муниципальной  программы в нее могут быть включены дополнительные разделы, в том числе подпрограммы.</w:t>
      </w:r>
    </w:p>
    <w:p w:rsidR="003301D2" w:rsidRPr="003301D2" w:rsidRDefault="003301D2" w:rsidP="003301D2">
      <w:pPr>
        <w:spacing w:after="0" w:line="3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Подпрограмма содержит:</w:t>
      </w:r>
    </w:p>
    <w:p w:rsidR="003301D2" w:rsidRPr="003301D2" w:rsidRDefault="00E4173E" w:rsidP="003301D2">
      <w:pPr>
        <w:spacing w:after="0" w:line="3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- </w:t>
      </w:r>
      <w:r w:rsidR="001930F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паспорт подпрограммы</w:t>
      </w:r>
      <w:r w:rsidR="003301D2"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301D2" w:rsidRPr="003301D2" w:rsidRDefault="00E4173E" w:rsidP="003301D2">
      <w:pPr>
        <w:spacing w:after="0" w:line="3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3301D2"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подпрограммы.</w:t>
      </w:r>
    </w:p>
    <w:p w:rsidR="003301D2" w:rsidRPr="003301D2" w:rsidRDefault="00E4173E" w:rsidP="003301D2">
      <w:pPr>
        <w:spacing w:after="0" w:line="3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2.5. По каждой муниципальной </w:t>
      </w:r>
      <w:r w:rsidR="003301D2" w:rsidRPr="003301D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программе ежегодно проводится оценка</w:t>
      </w:r>
      <w:r w:rsidR="003301D2"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эффективности 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реализации. Порядок проведения </w:t>
      </w:r>
      <w:r w:rsidR="003301D2"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указанной оценки и ее критерии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устанавливаются </w:t>
      </w:r>
      <w:r w:rsidR="00FB01D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требованиями пункта 6 настоящего Порядка.</w:t>
      </w:r>
    </w:p>
    <w:p w:rsidR="003301D2" w:rsidRPr="003301D2" w:rsidRDefault="003301D2" w:rsidP="003301D2">
      <w:pPr>
        <w:spacing w:after="0" w:line="3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оценки эффективности муниципальной программы может быть принято решение о необходимости прекращения действия или об изменении, начиная с очередного финансового года, ранее утвержденной муниципальной программы, в том числе о необходимости изменения объема бюджетных ассигнований на финансовое обеспе</w:t>
      </w:r>
      <w:r w:rsidR="00E41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чение реализации муниципальной </w:t>
      </w: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программы.</w:t>
      </w:r>
    </w:p>
    <w:p w:rsidR="003301D2" w:rsidRPr="003301D2" w:rsidRDefault="003301D2" w:rsidP="003301D2">
      <w:pPr>
        <w:spacing w:after="0" w:line="32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0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Порядок разработки муниципальной программы</w:t>
      </w:r>
    </w:p>
    <w:p w:rsidR="003301D2" w:rsidRPr="003301D2" w:rsidRDefault="003301D2" w:rsidP="003301D2">
      <w:pPr>
        <w:spacing w:after="0" w:line="3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Муниципальная  программа разрабатывается в соответствии с перечнем муниципальных программ, утверждаемым распоряжением Администрации </w:t>
      </w:r>
      <w:r w:rsidR="00E41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Лесновского сельского </w:t>
      </w: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поселения.</w:t>
      </w:r>
    </w:p>
    <w:p w:rsidR="003301D2" w:rsidRPr="003301D2" w:rsidRDefault="00E4173E" w:rsidP="003301D2">
      <w:pPr>
        <w:spacing w:after="0" w:line="3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Перечень муниципальных </w:t>
      </w:r>
      <w:r w:rsidR="003301D2"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 формируется органом </w:t>
      </w:r>
      <w:r w:rsidR="003301D2" w:rsidRPr="003301D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местного самоуправления поселения в соответствии с требо</w:t>
      </w:r>
      <w:r w:rsidR="003301D2"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ваниями пункта 3.3 настоящего Порядка. </w:t>
      </w:r>
    </w:p>
    <w:p w:rsidR="003301D2" w:rsidRPr="003301D2" w:rsidRDefault="003301D2" w:rsidP="003301D2">
      <w:pPr>
        <w:spacing w:after="0" w:line="320" w:lineRule="atLeast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в перечень муниципальных программ </w:t>
      </w:r>
      <w:r w:rsidRPr="003301D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осуществляется </w:t>
      </w:r>
      <w:r w:rsidR="009A24B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непосредственно после утверждения муниципальной программы или внесения в нее изменений.</w:t>
      </w:r>
    </w:p>
    <w:p w:rsidR="003301D2" w:rsidRPr="003301D2" w:rsidRDefault="003301D2" w:rsidP="003301D2">
      <w:pPr>
        <w:spacing w:after="0" w:line="3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1D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3.3. Перечень муниципальных программ содержит наименования муниципальных </w:t>
      </w: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программ, включаемых в них подпрограмм, сроки реализации </w:t>
      </w:r>
      <w:r w:rsidRPr="003301D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муниципальных</w:t>
      </w: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 и ответственных исполнителей.</w:t>
      </w:r>
    </w:p>
    <w:p w:rsidR="003301D2" w:rsidRPr="003301D2" w:rsidRDefault="003301D2" w:rsidP="003301D2">
      <w:pPr>
        <w:spacing w:after="0" w:line="3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Разработка проекта </w:t>
      </w:r>
      <w:r w:rsidRPr="003301D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муниципальной</w:t>
      </w: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осуществляется ответственным исполнителем совместно с соисполнителями в форме проекта постановления Администрации поселения в соответствии с требованиями к содержанию муниципальной программы, установленными в разделе 2 настоящего Порядка.</w:t>
      </w:r>
    </w:p>
    <w:p w:rsidR="003301D2" w:rsidRPr="003301D2" w:rsidRDefault="003301D2" w:rsidP="00E4173E">
      <w:pPr>
        <w:spacing w:after="0" w:line="3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 проекту муниципальной программы прилагаются:</w:t>
      </w:r>
    </w:p>
    <w:p w:rsidR="003301D2" w:rsidRPr="003301D2" w:rsidRDefault="00E4173E" w:rsidP="00E4173E">
      <w:pPr>
        <w:spacing w:after="0" w:line="3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3301D2"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расчеты финансовых ресурсов, необходимых для реализации муниципальной программы;</w:t>
      </w:r>
    </w:p>
    <w:p w:rsidR="003301D2" w:rsidRPr="003301D2" w:rsidRDefault="00E4173E" w:rsidP="00E4173E">
      <w:pPr>
        <w:spacing w:after="0" w:line="3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3301D2"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соглашений (договоров) о намерениях (в случае необходимости):</w:t>
      </w:r>
    </w:p>
    <w:p w:rsidR="003301D2" w:rsidRPr="003301D2" w:rsidRDefault="00E4173E" w:rsidP="00E4173E">
      <w:pPr>
        <w:spacing w:after="0" w:line="3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- </w:t>
      </w:r>
      <w:r w:rsidR="003301D2" w:rsidRPr="003301D2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между ответственным исполнителем и организациями, подтверждающих</w:t>
      </w:r>
      <w:r w:rsidR="003301D2"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финансирование муниципальной программы за счет внебюджетных источников;</w:t>
      </w:r>
    </w:p>
    <w:p w:rsidR="003301D2" w:rsidRPr="003301D2" w:rsidRDefault="00E4173E" w:rsidP="00E4173E">
      <w:pPr>
        <w:spacing w:after="0" w:line="320" w:lineRule="atLeast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3301D2"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писем о намерениях участия в муниципальной программе.</w:t>
      </w:r>
    </w:p>
    <w:p w:rsidR="003301D2" w:rsidRPr="003301D2" w:rsidRDefault="003301D2" w:rsidP="00E4173E">
      <w:pPr>
        <w:spacing w:after="0" w:line="3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1D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3.5. Для проведения финансово-экономической экспертизы проект муниципальной</w:t>
      </w: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</w:t>
      </w:r>
      <w:r w:rsidRPr="003301D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направляется ответственным исполнителем в Контрольн</w:t>
      </w:r>
      <w:proofErr w:type="gramStart"/>
      <w:r w:rsidRPr="003301D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о-</w:t>
      </w:r>
      <w:proofErr w:type="gramEnd"/>
      <w:r w:rsidRPr="003301D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счетную палату </w:t>
      </w:r>
      <w:r w:rsidR="00E4173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Новгородского</w:t>
      </w:r>
      <w:r w:rsidRPr="003301D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муниципального района</w:t>
      </w:r>
      <w:r w:rsidR="009A24B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.</w:t>
      </w:r>
    </w:p>
    <w:p w:rsidR="003301D2" w:rsidRPr="003301D2" w:rsidRDefault="003301D2" w:rsidP="003301D2">
      <w:pPr>
        <w:spacing w:after="0" w:line="38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>3.6.</w:t>
      </w:r>
      <w:bookmarkStart w:id="1" w:name="sub_530"/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процессе реализации муниципальной программы ответственный исполнитель вправе инициировать внесение изменений в мероприятия муниципальной программы, сроки их реализации, а также в соответствии с законодательством – в объемы бюджетных ассигнований на реализацию мероприятий в пределах утвержденных лимитов бюджетных ассигнований на реализацию муниципальной программы в целом.</w:t>
      </w:r>
    </w:p>
    <w:bookmarkEnd w:id="1"/>
    <w:p w:rsidR="003301D2" w:rsidRPr="003301D2" w:rsidRDefault="003301D2" w:rsidP="003301D2">
      <w:pPr>
        <w:spacing w:after="0" w:line="380" w:lineRule="atLeast"/>
        <w:ind w:firstLine="709"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r w:rsidRPr="003301D2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4. Финансовое обеспечение реализации  муниципальной программы</w:t>
      </w:r>
    </w:p>
    <w:p w:rsidR="003301D2" w:rsidRPr="003301D2" w:rsidRDefault="003301D2" w:rsidP="003301D2">
      <w:pPr>
        <w:spacing w:after="0" w:line="38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Финансовое обеспечение реализации </w:t>
      </w:r>
      <w:r w:rsidRPr="003301D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муниципальной</w:t>
      </w: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в части расходных обязательств </w:t>
      </w:r>
      <w:r w:rsidR="001A7CE4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Лесновского</w:t>
      </w: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осуществляется </w:t>
      </w:r>
      <w:r w:rsidR="009A2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бюджетных ассигнований </w:t>
      </w: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="009A24BF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Лесновского</w:t>
      </w: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  <w:r w:rsidR="001A7CE4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бюджетные ассигнования).</w:t>
      </w:r>
    </w:p>
    <w:p w:rsidR="003301D2" w:rsidRPr="003301D2" w:rsidRDefault="003301D2" w:rsidP="003301D2">
      <w:pPr>
        <w:widowControl w:val="0"/>
        <w:autoSpaceDE w:val="0"/>
        <w:autoSpaceDN w:val="0"/>
        <w:adjustRightInd w:val="0"/>
        <w:spacing w:after="0" w:line="38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</w:t>
      </w:r>
      <w:proofErr w:type="gramStart"/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несоответствия объемов финансового обеспечения за счет </w:t>
      </w:r>
      <w:r w:rsidRPr="003301D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средств  бюджета </w:t>
      </w:r>
      <w:r w:rsidR="009A24B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Лесновского</w:t>
      </w:r>
      <w:r w:rsidRPr="003301D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поселения в муниципальной программе объемам бюджетных</w:t>
      </w: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ассигнований, предусмотренным решением о бюджете </w:t>
      </w:r>
      <w:r w:rsidR="009A24BF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Лесновского</w:t>
      </w: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на очередной финансовый год и на плановый период на реализацию муниципальной программы, ответственный исполнитель готовит проект постановления Администрации </w:t>
      </w:r>
      <w:r w:rsidR="001A7CE4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Лесновского</w:t>
      </w: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 внесении изменений в муниципальную программу, касающихся ее финансового обеспечения, целевых показателей, перечня мероприятий на</w:t>
      </w:r>
      <w:proofErr w:type="gramEnd"/>
      <w:r w:rsidR="001A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</w:t>
      </w:r>
      <w:proofErr w:type="gramEnd"/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последующие годы.</w:t>
      </w:r>
    </w:p>
    <w:p w:rsidR="003301D2" w:rsidRPr="003301D2" w:rsidRDefault="003301D2" w:rsidP="003301D2">
      <w:pPr>
        <w:spacing w:after="0" w:line="38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Планирование бюджетных ассигнований на реализацию муниципальной программы в очередном финансовом году и плановом периоде осуществляется в соответствии с нормативными правовыми актами </w:t>
      </w:r>
      <w:r w:rsidR="001A7CE4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Лесновского</w:t>
      </w: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регулирующи</w:t>
      </w:r>
      <w:r w:rsidR="001A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порядок составления проекта </w:t>
      </w: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сельского поселения и планирования бюджетных ассигнований.</w:t>
      </w:r>
    </w:p>
    <w:p w:rsidR="003301D2" w:rsidRPr="003301D2" w:rsidRDefault="003301D2" w:rsidP="003301D2">
      <w:pPr>
        <w:spacing w:after="0" w:line="38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>4.4. Реализация мероприятий муниципальной программы также может осуществляться за счет средств федеральн</w:t>
      </w:r>
      <w:r w:rsidR="001A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бюджета, областного бюджета, </w:t>
      </w: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бюджета поселения и внебюджетных источников.</w:t>
      </w:r>
    </w:p>
    <w:p w:rsidR="003301D2" w:rsidRPr="003301D2" w:rsidRDefault="003301D2" w:rsidP="001A7CE4">
      <w:pPr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0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5. Управление реализацией муниципальной программы</w:t>
      </w:r>
    </w:p>
    <w:p w:rsidR="003301D2" w:rsidRPr="003301D2" w:rsidRDefault="009A24BF" w:rsidP="003301D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531"/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5.1</w:t>
      </w:r>
      <w:r w:rsidR="003301D2" w:rsidRPr="003301D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 Ответственный исполнитель муниципальной программы совместно</w:t>
      </w:r>
      <w:r w:rsidR="001A7CE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 соисполнителями до </w:t>
      </w:r>
      <w:r w:rsidR="003301D2" w:rsidRPr="003301D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01 марта года, следующего</w:t>
      </w:r>
      <w:r w:rsidR="003301D2"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отчетным, готовит  годовой отчет о ходе реализации муниципальной программы по форме согласно </w:t>
      </w:r>
      <w:hyperlink r:id="rId10" w:anchor="block_1100" w:history="1">
        <w:r w:rsidR="001A7CE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</w:t>
        </w:r>
        <w:r w:rsidR="003301D2" w:rsidRPr="003301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риложению</w:t>
        </w:r>
      </w:hyperlink>
      <w:r w:rsidR="00726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3301D2"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Порядку, обеспечивает их согласование с Главой поселения.</w:t>
      </w:r>
    </w:p>
    <w:p w:rsidR="001A7CE4" w:rsidRDefault="003301D2" w:rsidP="003301D2">
      <w:pPr>
        <w:spacing w:after="12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sub_542"/>
      <w:bookmarkEnd w:id="2"/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отчету прилагается пояснительная записка. В случае невыполнения запланированных мероприятий и целевых показателей муниципальной программы в пояснительной записке указываются сведения о причинах </w:t>
      </w:r>
      <w:r w:rsidRPr="003301D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невыполнения, а также информация о причинах неполного освоения финансовых</w:t>
      </w:r>
      <w:r w:rsidRPr="00330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средств.</w:t>
      </w:r>
    </w:p>
    <w:p w:rsidR="00A5222C" w:rsidRDefault="00A5222C" w:rsidP="00A5222C">
      <w:pPr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330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проведения оценки эффективности реализации муниципальных программ</w:t>
      </w:r>
    </w:p>
    <w:p w:rsidR="00A5222C" w:rsidRDefault="00A5222C" w:rsidP="00A5222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6.1. Оценка эффективности реализации муниципальных программ осуществляется в целях определения результатов достижения целей и задач программы, ожидаемых результатов (целевых показателей), эффективности расходования денежных средств, предусмотренных на реализацию.</w:t>
      </w:r>
    </w:p>
    <w:p w:rsidR="003D5EF6" w:rsidRDefault="00A5222C" w:rsidP="00A5222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</w:t>
      </w:r>
      <w:r w:rsidR="003D5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Интегральную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оценку эффективности реализации муниципальных программ </w:t>
      </w:r>
      <w:r w:rsidR="003D5EF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ответственные исполнители </w:t>
      </w:r>
      <w:r w:rsidR="003D5E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следующей форме:</w:t>
      </w:r>
    </w:p>
    <w:p w:rsidR="00FB01D2" w:rsidRPr="00FB01D2" w:rsidRDefault="00FB01D2" w:rsidP="00FB01D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172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2"/>
        <w:gridCol w:w="2937"/>
        <w:gridCol w:w="2554"/>
        <w:gridCol w:w="1006"/>
        <w:gridCol w:w="1201"/>
        <w:gridCol w:w="1509"/>
      </w:tblGrid>
      <w:tr w:rsidR="00FB01D2" w:rsidRPr="00FB01D2" w:rsidTr="00EA442B">
        <w:trPr>
          <w:trHeight w:hRule="exact" w:val="595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8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8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FB01D2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FB01D2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 w:cs="Times New Roman"/>
                <w:b/>
                <w:lang w:eastAsia="ru-RU"/>
              </w:rPr>
              <w:t>Показатель</w:t>
            </w: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32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 w:cs="Times New Roman"/>
                <w:b/>
                <w:lang w:eastAsia="ru-RU"/>
              </w:rPr>
              <w:t>Вариант оценки</w:t>
            </w: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1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 w:cs="Times New Roman"/>
                <w:b/>
                <w:lang w:eastAsia="ru-RU"/>
              </w:rPr>
              <w:t>Значение</w:t>
            </w: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9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 w:cs="Times New Roman"/>
                <w:b/>
                <w:lang w:eastAsia="ru-RU"/>
              </w:rPr>
              <w:t>Вес</w:t>
            </w: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 w:cs="Times New Roman"/>
                <w:b/>
                <w:lang w:eastAsia="ru-RU"/>
              </w:rPr>
              <w:t>показателя</w:t>
            </w: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 w:cs="Times New Roman"/>
                <w:b/>
                <w:lang w:eastAsia="ru-RU"/>
              </w:rPr>
              <w:t>Интегральная</w:t>
            </w: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FB01D2" w:rsidRPr="00FB01D2" w:rsidTr="00EA442B">
        <w:trPr>
          <w:trHeight w:hRule="exact" w:val="259"/>
        </w:trPr>
        <w:tc>
          <w:tcPr>
            <w:tcW w:w="3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B01D2" w:rsidRPr="00FB01D2" w:rsidRDefault="00FB01D2" w:rsidP="00FB01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01D2" w:rsidRPr="00FB01D2" w:rsidRDefault="00FB01D2" w:rsidP="00FB01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оценка </w:t>
            </w:r>
            <w:proofErr w:type="gramStart"/>
            <w:r w:rsidRPr="00FB01D2">
              <w:rPr>
                <w:rFonts w:ascii="Times New Roman" w:eastAsia="Times New Roman" w:hAnsi="Times New Roman" w:cs="Times New Roman"/>
                <w:b/>
                <w:lang w:eastAsia="ru-RU"/>
              </w:rPr>
              <w:t>в</w:t>
            </w:r>
            <w:proofErr w:type="gramEnd"/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FB01D2" w:rsidRPr="00FB01D2" w:rsidTr="00EA442B">
        <w:trPr>
          <w:trHeight w:hRule="exact" w:val="269"/>
        </w:trPr>
        <w:tc>
          <w:tcPr>
            <w:tcW w:w="3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2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B01D2" w:rsidRPr="00FB01D2" w:rsidRDefault="00FB01D2" w:rsidP="00FB01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01D2" w:rsidRPr="00FB01D2" w:rsidRDefault="00FB01D2" w:rsidP="00FB01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FB01D2">
              <w:rPr>
                <w:rFonts w:ascii="Times New Roman" w:eastAsia="Times New Roman" w:hAnsi="Times New Roman" w:cs="Times New Roman"/>
                <w:b/>
                <w:lang w:eastAsia="ru-RU"/>
              </w:rPr>
              <w:t>баллах</w:t>
            </w:r>
            <w:proofErr w:type="gramEnd"/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FB01D2" w:rsidRPr="00FB01D2" w:rsidTr="00EA442B">
        <w:trPr>
          <w:trHeight w:hRule="exact" w:val="278"/>
        </w:trPr>
        <w:tc>
          <w:tcPr>
            <w:tcW w:w="3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2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1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01D2" w:rsidRPr="00FB01D2" w:rsidRDefault="00FB01D2" w:rsidP="00FB01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 w:cs="Times New Roman"/>
                <w:b/>
                <w:lang w:eastAsia="ru-RU"/>
              </w:rPr>
              <w:t>(гр.4 гр.5)</w:t>
            </w: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FB01D2" w:rsidRPr="00FB01D2" w:rsidTr="00EA442B">
        <w:trPr>
          <w:trHeight w:hRule="exact" w:val="28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80" w:firstLine="5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B01D2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FB01D2" w:rsidRPr="00FB01D2" w:rsidTr="00EA442B">
        <w:trPr>
          <w:trHeight w:val="326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1D2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1D2">
              <w:rPr>
                <w:rFonts w:ascii="Times New Roman" w:eastAsia="Times New Roman" w:hAnsi="Times New Roman" w:cs="Times New Roman"/>
                <w:lang w:eastAsia="ru-RU"/>
              </w:rPr>
              <w:t xml:space="preserve">Актуальность на настоящий  момент программы в целом и ее мероприятий в соответствии с концепцией социально-экономического развития </w:t>
            </w:r>
          </w:p>
        </w:tc>
        <w:tc>
          <w:tcPr>
            <w:tcW w:w="132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1D2">
              <w:rPr>
                <w:rFonts w:ascii="Times New Roman" w:eastAsia="Times New Roman" w:hAnsi="Times New Roman" w:cs="Times New Roman"/>
                <w:lang w:eastAsia="ru-RU"/>
              </w:rPr>
              <w:t>Соответствует</w:t>
            </w: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1D2">
              <w:rPr>
                <w:rFonts w:ascii="Times New Roman" w:eastAsia="Times New Roman" w:hAnsi="Times New Roman" w:cs="Times New Roman"/>
                <w:lang w:eastAsia="ru-RU"/>
              </w:rPr>
              <w:t>Не соответствует</w:t>
            </w:r>
          </w:p>
        </w:tc>
        <w:tc>
          <w:tcPr>
            <w:tcW w:w="51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1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1D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1D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74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B01D2" w:rsidRPr="00FB01D2" w:rsidTr="00EA442B">
        <w:trPr>
          <w:trHeight w:hRule="exact" w:val="259"/>
        </w:trPr>
        <w:tc>
          <w:tcPr>
            <w:tcW w:w="3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01D2" w:rsidRPr="00FB01D2" w:rsidRDefault="00FB01D2" w:rsidP="00FB01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B01D2" w:rsidRPr="00FB01D2" w:rsidRDefault="00FB01D2" w:rsidP="00FB01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B01D2" w:rsidRPr="00FB01D2" w:rsidRDefault="00FB01D2" w:rsidP="00FB01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01D2" w:rsidRPr="00FB01D2" w:rsidRDefault="00FB01D2" w:rsidP="00FB01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B01D2" w:rsidRPr="00FB01D2" w:rsidTr="00EA442B">
        <w:trPr>
          <w:trHeight w:hRule="exact" w:val="816"/>
        </w:trPr>
        <w:tc>
          <w:tcPr>
            <w:tcW w:w="3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01D2" w:rsidRPr="00FB01D2" w:rsidRDefault="00FB01D2" w:rsidP="00FB01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B01D2" w:rsidRPr="00FB01D2" w:rsidRDefault="00FB01D2" w:rsidP="00FB01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B01D2" w:rsidRPr="00FB01D2" w:rsidRDefault="00FB01D2" w:rsidP="00FB01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01D2" w:rsidRPr="00FB01D2" w:rsidRDefault="00FB01D2" w:rsidP="00FB01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B01D2" w:rsidRPr="00FB01D2" w:rsidTr="00EA442B">
        <w:trPr>
          <w:trHeight w:hRule="exact" w:val="288"/>
        </w:trPr>
        <w:tc>
          <w:tcPr>
            <w:tcW w:w="3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01D2" w:rsidRPr="00FB01D2" w:rsidRDefault="00FB01D2" w:rsidP="00FB01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01D2" w:rsidRPr="00FB01D2" w:rsidRDefault="00FB01D2" w:rsidP="00FB01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B01D2" w:rsidRPr="00FB01D2" w:rsidTr="00EA442B">
        <w:trPr>
          <w:trHeight w:hRule="exact" w:val="303"/>
        </w:trPr>
        <w:tc>
          <w:tcPr>
            <w:tcW w:w="3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01D2" w:rsidRPr="00FB01D2" w:rsidRDefault="00FB01D2" w:rsidP="00FB01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01D2" w:rsidRPr="00FB01D2" w:rsidRDefault="00FB01D2" w:rsidP="00FB01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B01D2" w:rsidRPr="00FB01D2" w:rsidTr="00EA442B">
        <w:trPr>
          <w:trHeight w:hRule="exact" w:val="95"/>
        </w:trPr>
        <w:tc>
          <w:tcPr>
            <w:tcW w:w="3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01D2" w:rsidRPr="00FB01D2" w:rsidRDefault="00FB01D2" w:rsidP="00FB01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01D2" w:rsidRPr="00FB01D2" w:rsidRDefault="00FB01D2" w:rsidP="00FB01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B01D2" w:rsidRPr="00FB01D2" w:rsidTr="00EA442B">
        <w:trPr>
          <w:trHeight w:hRule="exact" w:val="27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80" w:firstLine="5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1D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1D2">
              <w:rPr>
                <w:rFonts w:ascii="Times New Roman" w:eastAsia="Times New Roman" w:hAnsi="Times New Roman" w:cs="Times New Roman"/>
                <w:lang w:eastAsia="ru-RU"/>
              </w:rPr>
              <w:t>Соответствие  количества достигнутых и запланированных программой критериев оценки эффективност</w:t>
            </w:r>
            <w:proofErr w:type="gramStart"/>
            <w:r w:rsidRPr="00FB01D2">
              <w:rPr>
                <w:rFonts w:ascii="Times New Roman" w:eastAsia="Times New Roman" w:hAnsi="Times New Roman" w:cs="Times New Roman"/>
                <w:lang w:eastAsia="ru-RU"/>
              </w:rPr>
              <w:t>и(</w:t>
            </w:r>
            <w:proofErr w:type="gramEnd"/>
            <w:r w:rsidRPr="00FB01D2">
              <w:rPr>
                <w:rFonts w:ascii="Times New Roman" w:eastAsia="Times New Roman" w:hAnsi="Times New Roman" w:cs="Times New Roman"/>
                <w:lang w:eastAsia="ru-RU"/>
              </w:rPr>
              <w:t>ожидаемых результатов, целевых показателей)</w:t>
            </w:r>
          </w:p>
        </w:tc>
        <w:tc>
          <w:tcPr>
            <w:tcW w:w="13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1D2">
              <w:rPr>
                <w:rFonts w:ascii="Times New Roman" w:eastAsia="Times New Roman" w:hAnsi="Times New Roman" w:cs="Times New Roman"/>
                <w:lang w:eastAsia="ru-RU"/>
              </w:rPr>
              <w:t>Отношение количества достигнутых к количеству запланированных программой критериев оценки эффективности (ожидаемых результатов, целевых показателей)</w:t>
            </w:r>
          </w:p>
        </w:tc>
        <w:tc>
          <w:tcPr>
            <w:tcW w:w="51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1D2">
              <w:rPr>
                <w:rFonts w:ascii="Times New Roman" w:eastAsia="Times New Roman" w:hAnsi="Times New Roman" w:cs="Times New Roman"/>
                <w:lang w:eastAsia="ru-RU"/>
              </w:rPr>
              <w:t>от 0</w:t>
            </w: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1D2">
              <w:rPr>
                <w:rFonts w:ascii="Times New Roman" w:eastAsia="Times New Roman" w:hAnsi="Times New Roman" w:cs="Times New Roman"/>
                <w:lang w:eastAsia="ru-RU"/>
              </w:rPr>
              <w:t>до 1</w:t>
            </w: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1D2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B01D2" w:rsidRPr="00FB01D2" w:rsidTr="00EA442B">
        <w:trPr>
          <w:trHeight w:hRule="exact" w:val="317"/>
        </w:trPr>
        <w:tc>
          <w:tcPr>
            <w:tcW w:w="3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01D2" w:rsidRPr="00FB01D2" w:rsidRDefault="00FB01D2" w:rsidP="00FB01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01D2" w:rsidRPr="00FB01D2" w:rsidRDefault="00FB01D2" w:rsidP="00FB01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B01D2" w:rsidRPr="00FB01D2" w:rsidRDefault="00FB01D2" w:rsidP="00FB01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B01D2" w:rsidRPr="00FB01D2" w:rsidTr="00EA442B">
        <w:trPr>
          <w:trHeight w:hRule="exact" w:val="278"/>
        </w:trPr>
        <w:tc>
          <w:tcPr>
            <w:tcW w:w="3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01D2" w:rsidRPr="00FB01D2" w:rsidRDefault="00FB01D2" w:rsidP="00FB01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01D2" w:rsidRPr="00FB01D2" w:rsidRDefault="00FB01D2" w:rsidP="00FB01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B01D2" w:rsidRPr="00FB01D2" w:rsidRDefault="00FB01D2" w:rsidP="00FB01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B01D2" w:rsidRPr="00FB01D2" w:rsidTr="00EA442B">
        <w:trPr>
          <w:trHeight w:hRule="exact" w:val="1087"/>
        </w:trPr>
        <w:tc>
          <w:tcPr>
            <w:tcW w:w="3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01D2" w:rsidRPr="00FB01D2" w:rsidRDefault="00FB01D2" w:rsidP="00FB01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01D2" w:rsidRPr="00FB01D2" w:rsidRDefault="00FB01D2" w:rsidP="00FB01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B01D2" w:rsidRPr="00FB01D2" w:rsidTr="00EA442B">
        <w:trPr>
          <w:trHeight w:hRule="exact" w:val="1152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80" w:firstLine="5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1D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1D2">
              <w:rPr>
                <w:rFonts w:ascii="Times New Roman" w:eastAsia="Times New Roman" w:hAnsi="Times New Roman" w:cs="Times New Roman"/>
                <w:lang w:eastAsia="ru-RU"/>
              </w:rPr>
              <w:t>Выполнение мероприятий программы   в    отчетном году</w:t>
            </w: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1D2">
              <w:rPr>
                <w:rFonts w:ascii="Times New Roman" w:eastAsia="Times New Roman" w:hAnsi="Times New Roman" w:cs="Times New Roman"/>
                <w:lang w:eastAsia="ru-RU"/>
              </w:rPr>
              <w:t>Отношение выполненных мероприятий* программы    к    общему</w:t>
            </w: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1D2">
              <w:rPr>
                <w:rFonts w:ascii="Times New Roman" w:eastAsia="Times New Roman" w:hAnsi="Times New Roman" w:cs="Times New Roman"/>
                <w:lang w:eastAsia="ru-RU"/>
              </w:rPr>
              <w:t>числу   запланированных мероприятий</w:t>
            </w: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1D2">
              <w:rPr>
                <w:rFonts w:ascii="Times New Roman" w:eastAsia="Times New Roman" w:hAnsi="Times New Roman" w:cs="Times New Roman"/>
                <w:lang w:eastAsia="ru-RU"/>
              </w:rPr>
              <w:t>от 0 до 1</w:t>
            </w: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1D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B01D2" w:rsidRPr="00FB01D2" w:rsidTr="00EA442B">
        <w:trPr>
          <w:trHeight w:hRule="exact" w:val="322"/>
        </w:trPr>
        <w:tc>
          <w:tcPr>
            <w:tcW w:w="3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01D2" w:rsidRPr="00FB01D2" w:rsidRDefault="00FB01D2" w:rsidP="00FB01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B01D2" w:rsidRPr="00FB01D2" w:rsidTr="00EA442B">
        <w:trPr>
          <w:trHeight w:val="1442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80" w:firstLine="5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1D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1D2">
              <w:rPr>
                <w:rFonts w:ascii="Times New Roman" w:eastAsia="Times New Roman" w:hAnsi="Times New Roman" w:cs="Times New Roman"/>
                <w:lang w:eastAsia="ru-RU"/>
              </w:rPr>
              <w:t>Выполнение мероприятий программы  с  начала  ее реализации</w:t>
            </w:r>
          </w:p>
        </w:tc>
        <w:tc>
          <w:tcPr>
            <w:tcW w:w="13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1D2">
              <w:rPr>
                <w:rFonts w:ascii="Times New Roman" w:eastAsia="Times New Roman" w:hAnsi="Times New Roman" w:cs="Times New Roman"/>
                <w:lang w:eastAsia="ru-RU"/>
              </w:rPr>
              <w:t>Отношение выполненных мероприятий* программы    к общему числу запланированных мероприятий</w:t>
            </w:r>
          </w:p>
        </w:tc>
        <w:tc>
          <w:tcPr>
            <w:tcW w:w="51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1D2">
              <w:rPr>
                <w:rFonts w:ascii="Times New Roman" w:eastAsia="Times New Roman" w:hAnsi="Times New Roman" w:cs="Times New Roman"/>
                <w:lang w:eastAsia="ru-RU"/>
              </w:rPr>
              <w:t>от 0</w:t>
            </w: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1D2">
              <w:rPr>
                <w:rFonts w:ascii="Times New Roman" w:eastAsia="Times New Roman" w:hAnsi="Times New Roman" w:cs="Times New Roman"/>
                <w:lang w:eastAsia="ru-RU"/>
              </w:rPr>
              <w:t xml:space="preserve"> до 1</w:t>
            </w:r>
          </w:p>
        </w:tc>
        <w:tc>
          <w:tcPr>
            <w:tcW w:w="59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1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B01D2" w:rsidRPr="00FB01D2" w:rsidTr="00EA442B">
        <w:trPr>
          <w:trHeight w:hRule="exact" w:val="71"/>
        </w:trPr>
        <w:tc>
          <w:tcPr>
            <w:tcW w:w="3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01D2" w:rsidRPr="00FB01D2" w:rsidRDefault="00FB01D2" w:rsidP="00FB01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01D2" w:rsidRPr="00FB01D2" w:rsidRDefault="00FB01D2" w:rsidP="00FB01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01D2" w:rsidRPr="00FB01D2" w:rsidRDefault="00FB01D2" w:rsidP="00FB01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01D2" w:rsidRPr="00FB01D2" w:rsidRDefault="00FB01D2" w:rsidP="00FB01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B01D2" w:rsidRPr="00FB01D2" w:rsidTr="00EA442B">
        <w:trPr>
          <w:trHeight w:hRule="exact" w:val="1162"/>
        </w:trPr>
        <w:tc>
          <w:tcPr>
            <w:tcW w:w="30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80" w:firstLine="5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1D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1D2">
              <w:rPr>
                <w:rFonts w:ascii="Times New Roman" w:eastAsia="Times New Roman" w:hAnsi="Times New Roman" w:cs="Times New Roman"/>
                <w:lang w:eastAsia="ru-RU"/>
              </w:rPr>
              <w:t>Уровень фактического объема финансирования программы с начала ее реализации</w:t>
            </w: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1D2">
              <w:rPr>
                <w:rFonts w:ascii="Times New Roman" w:eastAsia="Times New Roman" w:hAnsi="Times New Roman" w:cs="Times New Roman"/>
                <w:lang w:eastAsia="ru-RU"/>
              </w:rPr>
              <w:t>Отношение фактического        объема финансирования            к объему финансирования, запланированному программой</w:t>
            </w: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1D2">
              <w:rPr>
                <w:rFonts w:ascii="Times New Roman" w:eastAsia="Times New Roman" w:hAnsi="Times New Roman" w:cs="Times New Roman"/>
                <w:lang w:eastAsia="ru-RU"/>
              </w:rPr>
              <w:t>от 0</w:t>
            </w: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1D2">
              <w:rPr>
                <w:rFonts w:ascii="Times New Roman" w:eastAsia="Times New Roman" w:hAnsi="Times New Roman" w:cs="Times New Roman"/>
                <w:lang w:eastAsia="ru-RU"/>
              </w:rPr>
              <w:t xml:space="preserve"> до 1</w:t>
            </w: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1D2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B01D2" w:rsidRPr="00FB01D2" w:rsidTr="00EA442B">
        <w:trPr>
          <w:trHeight w:val="454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01D2" w:rsidRPr="00FB01D2" w:rsidRDefault="00FB01D2" w:rsidP="00FB01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01D2" w:rsidRPr="00FB01D2" w:rsidRDefault="00FB01D2" w:rsidP="00FB01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01D2" w:rsidRPr="00FB01D2" w:rsidRDefault="00FB01D2" w:rsidP="00FB01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01D2" w:rsidRPr="00FB01D2" w:rsidRDefault="00FB01D2" w:rsidP="00FB01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01D2" w:rsidRPr="00FB01D2" w:rsidRDefault="00FB01D2" w:rsidP="00FB01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B01D2" w:rsidRPr="00FB01D2" w:rsidRDefault="00FB01D2" w:rsidP="00FB01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B01D2" w:rsidRPr="00FB01D2" w:rsidRDefault="00FB01D2" w:rsidP="00FB01D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1D2">
        <w:rPr>
          <w:rFonts w:ascii="Times New Roman" w:eastAsia="Times New Roman" w:hAnsi="Times New Roman" w:cs="Times New Roman"/>
          <w:sz w:val="24"/>
          <w:szCs w:val="24"/>
          <w:lang w:eastAsia="ru-RU"/>
        </w:rPr>
        <w:t>* мероприятие программы, которое выполнено частично признается невыполненным.</w:t>
      </w:r>
    </w:p>
    <w:p w:rsidR="00FB01D2" w:rsidRPr="00FB01D2" w:rsidRDefault="00FB01D2" w:rsidP="00FB01D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1D2" w:rsidRPr="00FB01D2" w:rsidRDefault="00FB01D2" w:rsidP="00FB01D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B01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B01D2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Интегральная оценка программ может находиться в пределах от 0 до 100 баллов.</w:t>
      </w:r>
    </w:p>
    <w:p w:rsidR="00FB01D2" w:rsidRPr="00FB01D2" w:rsidRDefault="00FB01D2" w:rsidP="00FB01D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1D2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зависимости от полученной интегральной оценки программы оценки программы ранжируются следующим образом:</w:t>
      </w:r>
    </w:p>
    <w:p w:rsidR="00FB01D2" w:rsidRPr="00FB01D2" w:rsidRDefault="00FB01D2" w:rsidP="00FB01D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1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программы, оценка которых составляет менее 50 баллов, признаются неэффективными;</w:t>
      </w:r>
    </w:p>
    <w:p w:rsidR="00FB01D2" w:rsidRPr="00FB01D2" w:rsidRDefault="00FB01D2" w:rsidP="00FB01D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1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программы, оценка которых составляет от 50 до 80 баллов, признаются умеренно эффективными;</w:t>
      </w:r>
    </w:p>
    <w:p w:rsidR="00FB01D2" w:rsidRPr="00FB01D2" w:rsidRDefault="00FB01D2" w:rsidP="00FB01D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B01D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программы, оценка которых составляет от 80 до 100 баллов, признаются эффективными.</w:t>
      </w:r>
    </w:p>
    <w:p w:rsidR="00A5222C" w:rsidRDefault="00A5222C" w:rsidP="00A5222C">
      <w:pPr>
        <w:spacing w:after="12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5222C" w:rsidSect="00BC2950">
          <w:pgSz w:w="11905" w:h="16838"/>
          <w:pgMar w:top="1134" w:right="850" w:bottom="709" w:left="1701" w:header="0" w:footer="0" w:gutter="0"/>
          <w:cols w:space="720"/>
          <w:noEndnote/>
        </w:sectPr>
      </w:pPr>
    </w:p>
    <w:bookmarkEnd w:id="3"/>
    <w:tbl>
      <w:tblPr>
        <w:tblW w:w="14523" w:type="dxa"/>
        <w:tblInd w:w="753" w:type="dxa"/>
        <w:tblLayout w:type="fixed"/>
        <w:tblLook w:val="01E0" w:firstRow="1" w:lastRow="1" w:firstColumn="1" w:lastColumn="1" w:noHBand="0" w:noVBand="0"/>
      </w:tblPr>
      <w:tblGrid>
        <w:gridCol w:w="10554"/>
        <w:gridCol w:w="3969"/>
      </w:tblGrid>
      <w:tr w:rsidR="001A7CE4" w:rsidRPr="001A7CE4" w:rsidTr="00FB01D2">
        <w:tc>
          <w:tcPr>
            <w:tcW w:w="10554" w:type="dxa"/>
          </w:tcPr>
          <w:p w:rsidR="001A7CE4" w:rsidRPr="001A7CE4" w:rsidRDefault="001A7CE4" w:rsidP="001A7CE4">
            <w:pPr>
              <w:tabs>
                <w:tab w:val="left" w:pos="7230"/>
              </w:tabs>
              <w:spacing w:after="120" w:line="240" w:lineRule="exact"/>
              <w:ind w:left="28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3969" w:type="dxa"/>
            <w:hideMark/>
          </w:tcPr>
          <w:p w:rsidR="001A7CE4" w:rsidRPr="001A7CE4" w:rsidRDefault="001A7CE4" w:rsidP="001A7C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8"/>
                <w:szCs w:val="20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Приложение</w:t>
            </w:r>
            <w:r w:rsidR="001930FF">
              <w:rPr>
                <w:rFonts w:ascii="Times New Roman" w:eastAsia="Times New Roman" w:hAnsi="Times New Roman" w:cs="Arial"/>
                <w:sz w:val="28"/>
                <w:szCs w:val="28"/>
              </w:rPr>
              <w:t xml:space="preserve"> 1</w:t>
            </w:r>
          </w:p>
        </w:tc>
      </w:tr>
      <w:tr w:rsidR="001A7CE4" w:rsidRPr="001A7CE4" w:rsidTr="00FB01D2">
        <w:tc>
          <w:tcPr>
            <w:tcW w:w="10554" w:type="dxa"/>
          </w:tcPr>
          <w:p w:rsidR="001A7CE4" w:rsidRPr="001A7CE4" w:rsidRDefault="001A7CE4" w:rsidP="001A7CE4">
            <w:pPr>
              <w:tabs>
                <w:tab w:val="left" w:pos="7230"/>
              </w:tabs>
              <w:spacing w:after="120" w:line="240" w:lineRule="exact"/>
              <w:ind w:left="28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3969" w:type="dxa"/>
            <w:hideMark/>
          </w:tcPr>
          <w:p w:rsidR="001A7CE4" w:rsidRPr="001A7CE4" w:rsidRDefault="001A7CE4" w:rsidP="001A7CE4">
            <w:pPr>
              <w:autoSpaceDE w:val="0"/>
              <w:autoSpaceDN w:val="0"/>
              <w:adjustRightInd w:val="0"/>
              <w:spacing w:before="120" w:after="0" w:line="240" w:lineRule="exact"/>
              <w:jc w:val="both"/>
              <w:rPr>
                <w:rFonts w:ascii="Arial" w:eastAsia="Times New Roman" w:hAnsi="Arial" w:cs="Arial"/>
                <w:b/>
                <w:sz w:val="28"/>
                <w:szCs w:val="20"/>
              </w:rPr>
            </w:pP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Порядку принятия решений о разработке муниципальных </w:t>
            </w:r>
            <w:r w:rsidRPr="001A7CE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программ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Лесновского </w:t>
            </w:r>
            <w:r w:rsidRPr="001A7CE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сельского поселения,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1A7CE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их формирования и реализации</w:t>
            </w:r>
          </w:p>
        </w:tc>
      </w:tr>
    </w:tbl>
    <w:p w:rsidR="001A7CE4" w:rsidRPr="001A7CE4" w:rsidRDefault="001A7CE4" w:rsidP="001A7C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A7CE4" w:rsidRPr="001A7CE4" w:rsidRDefault="001A7CE4" w:rsidP="001A7C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A7CE4" w:rsidRPr="001A7CE4" w:rsidRDefault="001A7CE4" w:rsidP="001A7C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CE4">
        <w:rPr>
          <w:rFonts w:ascii="Times New Roman" w:eastAsia="Times New Roman" w:hAnsi="Times New Roman" w:cs="Times New Roman"/>
          <w:sz w:val="27"/>
          <w:szCs w:val="27"/>
          <w:lang w:eastAsia="ru-RU"/>
        </w:rPr>
        <w:t>Отчет о ходе реализации муниципальной программы</w:t>
      </w:r>
    </w:p>
    <w:p w:rsidR="001A7CE4" w:rsidRPr="001A7CE4" w:rsidRDefault="001A7CE4" w:rsidP="001A7C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vertAlign w:val="subscript"/>
          <w:lang w:eastAsia="ru-RU"/>
        </w:rPr>
      </w:pPr>
      <w:r w:rsidRPr="001A7CE4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</w:t>
      </w:r>
    </w:p>
    <w:p w:rsidR="001A7CE4" w:rsidRPr="001A7CE4" w:rsidRDefault="001A7CE4" w:rsidP="001A7CE4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CE4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муниципальной программы)</w:t>
      </w:r>
    </w:p>
    <w:p w:rsidR="001A7CE4" w:rsidRPr="001A7CE4" w:rsidRDefault="001A7CE4" w:rsidP="001A7C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A7CE4" w:rsidRPr="001A7CE4" w:rsidRDefault="001A7CE4" w:rsidP="001A7C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</w:pPr>
      <w:r w:rsidRPr="001A7CE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 ____________________ </w:t>
      </w:r>
    </w:p>
    <w:p w:rsidR="001A7CE4" w:rsidRPr="001A7CE4" w:rsidRDefault="001A7CE4" w:rsidP="001A7CE4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CE4">
        <w:rPr>
          <w:rFonts w:ascii="Times New Roman" w:eastAsia="Times New Roman" w:hAnsi="Times New Roman" w:cs="Times New Roman"/>
          <w:sz w:val="24"/>
          <w:szCs w:val="24"/>
          <w:lang w:eastAsia="ru-RU"/>
        </w:rPr>
        <w:t>(отчетный период)</w:t>
      </w:r>
    </w:p>
    <w:p w:rsidR="001A7CE4" w:rsidRPr="001A7CE4" w:rsidRDefault="001A7CE4" w:rsidP="001A7CE4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7CE4" w:rsidRPr="001A7CE4" w:rsidRDefault="001A7CE4" w:rsidP="001A7C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CE4">
        <w:rPr>
          <w:rFonts w:ascii="Times New Roman" w:eastAsia="Times New Roman" w:hAnsi="Times New Roman" w:cs="Times New Roman"/>
          <w:sz w:val="27"/>
          <w:szCs w:val="27"/>
          <w:lang w:eastAsia="ru-RU"/>
        </w:rPr>
        <w:t>Таблица 1 – Сведения о финансировании и освоении средств муниципальной программы</w:t>
      </w:r>
    </w:p>
    <w:p w:rsidR="001A7CE4" w:rsidRPr="001A7CE4" w:rsidRDefault="001A7CE4" w:rsidP="001A7C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CE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(тыс.</w:t>
      </w:r>
      <w:r w:rsidR="00726BE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A7CE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руб.)</w:t>
      </w:r>
    </w:p>
    <w:tbl>
      <w:tblPr>
        <w:tblW w:w="15030" w:type="dxa"/>
        <w:tblLayout w:type="fixed"/>
        <w:tblLook w:val="04A0" w:firstRow="1" w:lastRow="0" w:firstColumn="1" w:lastColumn="0" w:noHBand="0" w:noVBand="1"/>
      </w:tblPr>
      <w:tblGrid>
        <w:gridCol w:w="1383"/>
        <w:gridCol w:w="1276"/>
        <w:gridCol w:w="1031"/>
        <w:gridCol w:w="917"/>
        <w:gridCol w:w="1170"/>
        <w:gridCol w:w="1031"/>
        <w:gridCol w:w="700"/>
        <w:gridCol w:w="1210"/>
        <w:gridCol w:w="1031"/>
        <w:gridCol w:w="700"/>
        <w:gridCol w:w="1282"/>
        <w:gridCol w:w="1041"/>
        <w:gridCol w:w="1227"/>
        <w:gridCol w:w="1031"/>
      </w:tblGrid>
      <w:tr w:rsidR="001A7CE4" w:rsidRPr="001A7CE4" w:rsidTr="001930FF">
        <w:trPr>
          <w:trHeight w:val="452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A7CE4" w:rsidRPr="001A7CE4" w:rsidRDefault="001A7CE4" w:rsidP="001A7CE4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федерального </w:t>
            </w: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бюджета</w:t>
            </w:r>
          </w:p>
        </w:tc>
        <w:tc>
          <w:tcPr>
            <w:tcW w:w="29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областного </w:t>
            </w: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бюджета</w:t>
            </w:r>
          </w:p>
        </w:tc>
        <w:tc>
          <w:tcPr>
            <w:tcW w:w="30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местного </w:t>
            </w: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бюджета</w:t>
            </w: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Внебюджетные </w:t>
            </w: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источники</w:t>
            </w:r>
          </w:p>
        </w:tc>
      </w:tr>
      <w:tr w:rsidR="001A7CE4" w:rsidRPr="001A7CE4" w:rsidTr="001930FF">
        <w:trPr>
          <w:trHeight w:val="712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освоено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на год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освоено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на год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освоено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на год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освоено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освоено</w:t>
            </w:r>
          </w:p>
        </w:tc>
      </w:tr>
    </w:tbl>
    <w:p w:rsidR="001A7CE4" w:rsidRPr="001A7CE4" w:rsidRDefault="001A7CE4" w:rsidP="001A7CE4">
      <w:pPr>
        <w:spacing w:after="0" w:line="2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030" w:type="dxa"/>
        <w:tblLayout w:type="fixed"/>
        <w:tblLook w:val="04A0" w:firstRow="1" w:lastRow="0" w:firstColumn="1" w:lastColumn="0" w:noHBand="0" w:noVBand="1"/>
      </w:tblPr>
      <w:tblGrid>
        <w:gridCol w:w="1383"/>
        <w:gridCol w:w="1276"/>
        <w:gridCol w:w="1031"/>
        <w:gridCol w:w="917"/>
        <w:gridCol w:w="1170"/>
        <w:gridCol w:w="1031"/>
        <w:gridCol w:w="700"/>
        <w:gridCol w:w="1210"/>
        <w:gridCol w:w="1031"/>
        <w:gridCol w:w="700"/>
        <w:gridCol w:w="1282"/>
        <w:gridCol w:w="1041"/>
        <w:gridCol w:w="1227"/>
        <w:gridCol w:w="1031"/>
      </w:tblGrid>
      <w:tr w:rsidR="001A7CE4" w:rsidRPr="001A7CE4" w:rsidTr="001930FF">
        <w:trPr>
          <w:trHeight w:val="215"/>
          <w:tblHeader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A7CE4" w:rsidRPr="001A7CE4" w:rsidTr="001930FF">
        <w:trPr>
          <w:trHeight w:val="131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муниципальной программе,</w:t>
            </w: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A7CE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в том числе:*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A7CE4" w:rsidRPr="001A7CE4" w:rsidRDefault="001A7CE4" w:rsidP="001A7CE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A7CE4" w:rsidRPr="001A7CE4" w:rsidRDefault="001A7CE4" w:rsidP="001A7CE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A7CE4" w:rsidRPr="001A7CE4" w:rsidRDefault="001A7CE4" w:rsidP="001A7CE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A7CE4" w:rsidRPr="001A7CE4" w:rsidRDefault="001A7CE4" w:rsidP="001A7CE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A7CE4" w:rsidRPr="001A7CE4" w:rsidRDefault="001A7CE4" w:rsidP="001A7CE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A7CE4" w:rsidRPr="001A7CE4" w:rsidRDefault="001A7CE4" w:rsidP="001A7CE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A7CE4" w:rsidRPr="001A7CE4" w:rsidRDefault="001A7CE4" w:rsidP="001A7CE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A7CE4" w:rsidRPr="001A7CE4" w:rsidRDefault="001A7CE4" w:rsidP="001A7CE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A7CE4" w:rsidRPr="001A7CE4" w:rsidRDefault="001A7CE4" w:rsidP="001A7CE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A7CE4" w:rsidRPr="001A7CE4" w:rsidRDefault="001A7CE4" w:rsidP="001A7CE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A7CE4" w:rsidRPr="001A7CE4" w:rsidRDefault="001A7CE4" w:rsidP="001A7CE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A7CE4" w:rsidRPr="001A7CE4" w:rsidRDefault="001A7CE4" w:rsidP="001A7CE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A7CE4" w:rsidRPr="001A7CE4" w:rsidRDefault="001A7CE4" w:rsidP="001A7CE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A7CE4" w:rsidRPr="001A7CE4" w:rsidTr="001930FF">
        <w:trPr>
          <w:trHeight w:val="60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</w:tr>
      <w:tr w:rsidR="001A7CE4" w:rsidRPr="001A7CE4" w:rsidTr="001930FF">
        <w:trPr>
          <w:trHeight w:val="605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</w:tr>
      <w:tr w:rsidR="001A7CE4" w:rsidRPr="001A7CE4" w:rsidTr="001930FF">
        <w:trPr>
          <w:trHeight w:val="392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CE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1A7CE4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</w:tr>
    </w:tbl>
    <w:p w:rsidR="001A7CE4" w:rsidRPr="001A7CE4" w:rsidRDefault="001A7CE4" w:rsidP="001A7CE4">
      <w:pPr>
        <w:widowControl w:val="0"/>
        <w:autoSpaceDE w:val="0"/>
        <w:autoSpaceDN w:val="0"/>
        <w:adjustRightInd w:val="0"/>
        <w:spacing w:before="120" w:after="0" w:line="240" w:lineRule="exac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CE4">
        <w:rPr>
          <w:rFonts w:ascii="Times New Roman" w:eastAsia="Times New Roman" w:hAnsi="Times New Roman" w:cs="Times New Roman"/>
          <w:sz w:val="24"/>
          <w:szCs w:val="24"/>
          <w:lang w:eastAsia="ru-RU"/>
        </w:rPr>
        <w:t>* – указывается при наличии подпрограмм.</w:t>
      </w:r>
    </w:p>
    <w:p w:rsidR="001A7CE4" w:rsidRPr="001A7CE4" w:rsidRDefault="001A7CE4" w:rsidP="001A7CE4">
      <w:pPr>
        <w:widowControl w:val="0"/>
        <w:autoSpaceDE w:val="0"/>
        <w:autoSpaceDN w:val="0"/>
        <w:adjustRightInd w:val="0"/>
        <w:spacing w:after="0" w:line="240" w:lineRule="exact"/>
        <w:outlineLvl w:val="2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A7CE4" w:rsidRPr="001A7CE4" w:rsidRDefault="001A7CE4" w:rsidP="001A7CE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A7CE4" w:rsidRPr="001A7CE4" w:rsidRDefault="001A7CE4" w:rsidP="001A7CE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A7CE4" w:rsidRPr="001A7CE4" w:rsidRDefault="001A7CE4" w:rsidP="001A7CE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A7CE4" w:rsidRPr="001A7CE4" w:rsidRDefault="001A7CE4" w:rsidP="001A7CE4">
      <w:pPr>
        <w:widowControl w:val="0"/>
        <w:autoSpaceDE w:val="0"/>
        <w:autoSpaceDN w:val="0"/>
        <w:adjustRightInd w:val="0"/>
        <w:spacing w:after="0" w:line="340" w:lineRule="atLeast"/>
        <w:ind w:firstLine="709"/>
        <w:jc w:val="both"/>
        <w:outlineLvl w:val="2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CE4">
        <w:rPr>
          <w:rFonts w:ascii="Times New Roman" w:eastAsia="Times New Roman" w:hAnsi="Times New Roman" w:cs="Times New Roman"/>
          <w:sz w:val="27"/>
          <w:szCs w:val="27"/>
          <w:lang w:eastAsia="ru-RU"/>
        </w:rPr>
        <w:t>Таблица 2 – Сведения о выполнении мероприятий муниципальной программы</w:t>
      </w:r>
    </w:p>
    <w:p w:rsidR="001A7CE4" w:rsidRPr="001A7CE4" w:rsidRDefault="001A7CE4" w:rsidP="001A7C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vertAlign w:val="subscript"/>
          <w:lang w:eastAsia="ru-RU"/>
        </w:rPr>
      </w:pPr>
      <w:r w:rsidRPr="001A7CE4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</w:t>
      </w:r>
    </w:p>
    <w:p w:rsidR="001A7CE4" w:rsidRPr="001A7CE4" w:rsidRDefault="001A7CE4" w:rsidP="001A7CE4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CE4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муниципальной программы)</w:t>
      </w:r>
    </w:p>
    <w:p w:rsidR="001A7CE4" w:rsidRPr="001A7CE4" w:rsidRDefault="001A7CE4" w:rsidP="001A7C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vertAlign w:val="subscript"/>
          <w:lang w:eastAsia="ru-RU"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780"/>
        <w:gridCol w:w="4431"/>
        <w:gridCol w:w="3402"/>
        <w:gridCol w:w="2977"/>
        <w:gridCol w:w="3402"/>
      </w:tblGrid>
      <w:tr w:rsidR="001A7CE4" w:rsidRPr="001A7CE4" w:rsidTr="001930FF">
        <w:trPr>
          <w:trHeight w:val="719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Срок реализации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Результаты </w:t>
            </w: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реализации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Проблемы, возникшие </w:t>
            </w: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в ходе реализации </w:t>
            </w: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мероприятия</w:t>
            </w:r>
          </w:p>
        </w:tc>
      </w:tr>
      <w:tr w:rsidR="001A7CE4" w:rsidRPr="001A7CE4" w:rsidTr="001930FF">
        <w:trPr>
          <w:trHeight w:val="91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A7CE4" w:rsidRPr="001A7CE4" w:rsidTr="001930FF">
        <w:trPr>
          <w:trHeight w:val="30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2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7CE4" w:rsidRPr="001A7CE4" w:rsidRDefault="001A7CE4" w:rsidP="001A7CE4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Подпрограмма* </w:t>
            </w:r>
          </w:p>
        </w:tc>
      </w:tr>
      <w:tr w:rsidR="001A7CE4" w:rsidRPr="001A7CE4" w:rsidTr="001930FF">
        <w:trPr>
          <w:trHeight w:val="304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Мероприятие 1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A7CE4" w:rsidRPr="001A7CE4" w:rsidTr="001930FF">
        <w:trPr>
          <w:trHeight w:val="304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Мероприятие 2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A7CE4" w:rsidRPr="001A7CE4" w:rsidTr="001930FF">
        <w:trPr>
          <w:trHeight w:val="304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...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7CE4" w:rsidRPr="001A7CE4" w:rsidRDefault="001A7CE4" w:rsidP="001A7CE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1A7CE4" w:rsidRPr="001A7CE4" w:rsidRDefault="001A7CE4" w:rsidP="001A7CE4">
      <w:pPr>
        <w:widowControl w:val="0"/>
        <w:autoSpaceDE w:val="0"/>
        <w:autoSpaceDN w:val="0"/>
        <w:adjustRightInd w:val="0"/>
        <w:spacing w:before="120" w:after="0" w:line="240" w:lineRule="exac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CE4">
        <w:rPr>
          <w:rFonts w:ascii="Times New Roman" w:eastAsia="Times New Roman" w:hAnsi="Times New Roman" w:cs="Times New Roman"/>
          <w:sz w:val="24"/>
          <w:szCs w:val="24"/>
          <w:lang w:eastAsia="ru-RU"/>
        </w:rPr>
        <w:t>* – указывается при наличии подпрограмм.</w:t>
      </w:r>
    </w:p>
    <w:p w:rsidR="001A7CE4" w:rsidRPr="001A7CE4" w:rsidRDefault="001A7CE4" w:rsidP="001A7CE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A7CE4" w:rsidRPr="001A7CE4" w:rsidRDefault="001A7CE4" w:rsidP="001A7CE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A7CE4" w:rsidRPr="001A7CE4" w:rsidRDefault="001A7CE4" w:rsidP="001A7CE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A7CE4" w:rsidRPr="001A7CE4" w:rsidRDefault="001A7CE4" w:rsidP="001A7CE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A7CE4" w:rsidRPr="001A7CE4" w:rsidRDefault="001A7CE4" w:rsidP="001A7CE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A7CE4" w:rsidRPr="001A7CE4" w:rsidRDefault="001A7CE4" w:rsidP="001A7CE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A7CE4" w:rsidRPr="001A7CE4" w:rsidRDefault="001A7CE4" w:rsidP="001A7CE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A7CE4" w:rsidRPr="001A7CE4" w:rsidRDefault="001A7CE4" w:rsidP="001A7CE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A7CE4" w:rsidRPr="001A7CE4" w:rsidRDefault="001A7CE4" w:rsidP="001A7CE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A7CE4" w:rsidRPr="001A7CE4" w:rsidRDefault="001A7CE4" w:rsidP="001A7CE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A7CE4" w:rsidRPr="001A7CE4" w:rsidRDefault="001A7CE4" w:rsidP="001A7CE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A7CE4" w:rsidRPr="001A7CE4" w:rsidRDefault="001A7CE4" w:rsidP="001A7CE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A7CE4" w:rsidRPr="001A7CE4" w:rsidRDefault="001A7CE4" w:rsidP="001A7C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3 – Сведения о достижении значений целевых показателей муниципальной программы </w:t>
      </w:r>
    </w:p>
    <w:p w:rsidR="001A7CE4" w:rsidRPr="001A7CE4" w:rsidRDefault="001A7CE4" w:rsidP="001A7CE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vertAlign w:val="subscript"/>
          <w:lang w:eastAsia="ru-RU"/>
        </w:rPr>
      </w:pPr>
      <w:r w:rsidRPr="001A7CE4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</w:t>
      </w:r>
    </w:p>
    <w:p w:rsidR="001A7CE4" w:rsidRPr="001A7CE4" w:rsidRDefault="001A7CE4" w:rsidP="001A7CE4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CE4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муниципальной программы)</w:t>
      </w:r>
    </w:p>
    <w:p w:rsidR="001A7CE4" w:rsidRPr="001A7CE4" w:rsidRDefault="001A7CE4" w:rsidP="001A7C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vertAlign w:val="subscript"/>
          <w:lang w:eastAsia="ru-RU"/>
        </w:rPr>
      </w:pPr>
    </w:p>
    <w:tbl>
      <w:tblPr>
        <w:tblW w:w="1482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42"/>
        <w:gridCol w:w="4689"/>
        <w:gridCol w:w="2826"/>
        <w:gridCol w:w="1475"/>
        <w:gridCol w:w="1225"/>
        <w:gridCol w:w="3963"/>
      </w:tblGrid>
      <w:tr w:rsidR="001A7CE4" w:rsidRPr="001A7CE4" w:rsidTr="001930FF">
        <w:trPr>
          <w:trHeight w:val="250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целевого показателя, единица измерения</w:t>
            </w:r>
          </w:p>
        </w:tc>
        <w:tc>
          <w:tcPr>
            <w:tcW w:w="5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Значение целевого показателя </w:t>
            </w:r>
          </w:p>
        </w:tc>
        <w:tc>
          <w:tcPr>
            <w:tcW w:w="3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Обоснование отклонений </w:t>
            </w: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значений целевого показателя </w:t>
            </w: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на конец отчетного периода </w:t>
            </w: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(при наличии)</w:t>
            </w:r>
          </w:p>
        </w:tc>
      </w:tr>
      <w:tr w:rsidR="001A7CE4" w:rsidRPr="001A7CE4" w:rsidTr="001930FF">
        <w:trPr>
          <w:trHeight w:val="395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год, </w:t>
            </w: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предшествующий</w:t>
            </w: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отчетному</w:t>
            </w:r>
            <w:proofErr w:type="gramEnd"/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>план на год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факт за </w:t>
            </w: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отчетный </w:t>
            </w: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период</w:t>
            </w:r>
          </w:p>
        </w:tc>
        <w:tc>
          <w:tcPr>
            <w:tcW w:w="3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CE4" w:rsidRPr="001A7CE4" w:rsidTr="001930FF">
        <w:trPr>
          <w:trHeight w:val="193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CE4" w:rsidRPr="001A7CE4" w:rsidRDefault="001A7CE4" w:rsidP="001A7CE4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CE4" w:rsidRPr="001A7CE4" w:rsidRDefault="001A7CE4" w:rsidP="001A7CE4">
            <w:pPr>
              <w:widowControl w:val="0"/>
              <w:autoSpaceDE w:val="0"/>
              <w:autoSpaceDN w:val="0"/>
              <w:adjustRightInd w:val="0"/>
              <w:spacing w:before="4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A7CE4" w:rsidRPr="001A7CE4" w:rsidTr="001930FF">
        <w:trPr>
          <w:trHeight w:val="228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CE4" w:rsidRPr="001A7CE4" w:rsidRDefault="001A7CE4" w:rsidP="001A7C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E4" w:rsidRPr="001A7CE4" w:rsidRDefault="001A7CE4" w:rsidP="001A7CE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E4" w:rsidRPr="001A7CE4" w:rsidRDefault="001A7CE4" w:rsidP="001A7CE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E4" w:rsidRPr="001A7CE4" w:rsidRDefault="001A7CE4" w:rsidP="001A7CE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E4" w:rsidRPr="001A7CE4" w:rsidRDefault="001A7CE4" w:rsidP="001A7CE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E4" w:rsidRPr="001A7CE4" w:rsidRDefault="001A7CE4" w:rsidP="001A7CE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CE4" w:rsidRPr="001A7CE4" w:rsidTr="001930FF">
        <w:trPr>
          <w:trHeight w:val="228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CE4" w:rsidRPr="001A7CE4" w:rsidRDefault="001A7CE4" w:rsidP="001A7C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E4" w:rsidRPr="001A7CE4" w:rsidRDefault="001A7CE4" w:rsidP="001A7CE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E4" w:rsidRPr="001A7CE4" w:rsidRDefault="001A7CE4" w:rsidP="001A7CE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E4" w:rsidRPr="001A7CE4" w:rsidRDefault="001A7CE4" w:rsidP="001A7CE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E4" w:rsidRPr="001A7CE4" w:rsidRDefault="001A7CE4" w:rsidP="001A7CE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E4" w:rsidRPr="001A7CE4" w:rsidRDefault="001A7CE4" w:rsidP="001A7CE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7CE4" w:rsidRPr="001A7CE4" w:rsidTr="001930FF">
        <w:trPr>
          <w:trHeight w:val="24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CE4" w:rsidRPr="001A7CE4" w:rsidRDefault="001A7CE4" w:rsidP="001A7C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CE4" w:rsidRPr="001A7CE4" w:rsidRDefault="001A7CE4" w:rsidP="001A7C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7CE4">
              <w:rPr>
                <w:rFonts w:ascii="Times New Roman" w:eastAsia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E4" w:rsidRPr="001A7CE4" w:rsidRDefault="001A7CE4" w:rsidP="001A7CE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E4" w:rsidRPr="001A7CE4" w:rsidRDefault="001A7CE4" w:rsidP="001A7CE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E4" w:rsidRPr="001A7CE4" w:rsidRDefault="001A7CE4" w:rsidP="001A7CE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E4" w:rsidRPr="001A7CE4" w:rsidRDefault="001A7CE4" w:rsidP="001A7CE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A7CE4" w:rsidRPr="001A7CE4" w:rsidRDefault="001A7CE4" w:rsidP="001A7CE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CE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1A7CE4" w:rsidRPr="001A7CE4" w:rsidRDefault="001A7CE4" w:rsidP="001A7CE4">
      <w:pPr>
        <w:spacing w:before="100" w:beforeAutospacing="1" w:after="100" w:afterAutospacing="1" w:line="240" w:lineRule="auto"/>
        <w:ind w:right="384" w:firstLine="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7CE4" w:rsidRPr="001A7CE4" w:rsidRDefault="001A7CE4" w:rsidP="001A7CE4">
      <w:pPr>
        <w:spacing w:before="100" w:beforeAutospacing="1" w:after="100" w:afterAutospacing="1" w:line="240" w:lineRule="auto"/>
        <w:ind w:right="384" w:firstLine="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7CE4" w:rsidRPr="001A7CE4" w:rsidRDefault="001A7CE4" w:rsidP="001A7CE4">
      <w:pPr>
        <w:spacing w:before="100" w:beforeAutospacing="1" w:after="100" w:afterAutospacing="1" w:line="240" w:lineRule="auto"/>
        <w:ind w:right="384" w:firstLine="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7CE4" w:rsidRPr="001A7CE4" w:rsidRDefault="001A7CE4" w:rsidP="001A7CE4">
      <w:pPr>
        <w:spacing w:before="100" w:beforeAutospacing="1" w:after="100" w:afterAutospacing="1" w:line="240" w:lineRule="auto"/>
        <w:ind w:right="384" w:firstLine="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7CE4" w:rsidRPr="001A7CE4" w:rsidRDefault="001A7CE4" w:rsidP="001A7CE4">
      <w:pPr>
        <w:spacing w:before="100" w:beforeAutospacing="1" w:after="100" w:afterAutospacing="1" w:line="240" w:lineRule="auto"/>
        <w:ind w:right="384" w:firstLine="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978" w:rsidRPr="00650C98" w:rsidRDefault="00731978" w:rsidP="001A7CE4">
      <w:pPr>
        <w:pStyle w:val="ConsPlusNormal"/>
        <w:outlineLvl w:val="0"/>
        <w:rPr>
          <w:sz w:val="28"/>
          <w:szCs w:val="28"/>
        </w:rPr>
      </w:pPr>
    </w:p>
    <w:sectPr w:rsidR="00731978" w:rsidRPr="00650C98" w:rsidSect="001930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C98"/>
    <w:rsid w:val="000C4BEC"/>
    <w:rsid w:val="001930FF"/>
    <w:rsid w:val="001A7CE4"/>
    <w:rsid w:val="001B468C"/>
    <w:rsid w:val="002C7205"/>
    <w:rsid w:val="003301D2"/>
    <w:rsid w:val="003D5EF6"/>
    <w:rsid w:val="003F4BCB"/>
    <w:rsid w:val="004947E9"/>
    <w:rsid w:val="00650C98"/>
    <w:rsid w:val="00726BE0"/>
    <w:rsid w:val="00731978"/>
    <w:rsid w:val="00881DA3"/>
    <w:rsid w:val="00921DB4"/>
    <w:rsid w:val="00972357"/>
    <w:rsid w:val="00977B10"/>
    <w:rsid w:val="009A24BF"/>
    <w:rsid w:val="00A5222C"/>
    <w:rsid w:val="00B17E8B"/>
    <w:rsid w:val="00B5003C"/>
    <w:rsid w:val="00BA6D81"/>
    <w:rsid w:val="00BB1737"/>
    <w:rsid w:val="00BC2950"/>
    <w:rsid w:val="00D444A0"/>
    <w:rsid w:val="00DF20FF"/>
    <w:rsid w:val="00E1127F"/>
    <w:rsid w:val="00E26CA4"/>
    <w:rsid w:val="00E4173E"/>
    <w:rsid w:val="00FB0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0C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8"/>
      <w:szCs w:val="8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6">
    <w:name w:val="Hyperlink"/>
    <w:basedOn w:val="a0"/>
    <w:unhideWhenUsed/>
    <w:rsid w:val="00731978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3D5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0C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8"/>
      <w:szCs w:val="8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6">
    <w:name w:val="Hyperlink"/>
    <w:basedOn w:val="a0"/>
    <w:unhideWhenUsed/>
    <w:rsid w:val="00731978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3D5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9F36AA96947DAC0CB5DA87186261A682E70AFA17887479111FD4C2316F7D23DC4CBD6E79F0FC961C9F6Ci4Z2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59F36AA96947DAC0CB5C48A0E0E3EAE87ED51F11C8B7D2649408F9F666677749B03E42F38FDiFZAG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59F36AA96947DAC0CB5C48A0E0E3EAE87ED51F11C8B7D2649408F9F666677749B03E42F39F4iFZFG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base.garant.ru/3539405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3539405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1986</Words>
  <Characters>11322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2016-11-17T07:10:00Z</cp:lastPrinted>
  <dcterms:created xsi:type="dcterms:W3CDTF">2016-11-24T13:04:00Z</dcterms:created>
  <dcterms:modified xsi:type="dcterms:W3CDTF">2016-11-25T06:14:00Z</dcterms:modified>
</cp:coreProperties>
</file>