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5E2" w:rsidRDefault="00F855E2" w:rsidP="00F855E2">
      <w:pPr>
        <w:pStyle w:val="1"/>
        <w:jc w:val="center"/>
        <w:rPr>
          <w:b/>
          <w:szCs w:val="28"/>
        </w:rPr>
      </w:pPr>
    </w:p>
    <w:p w:rsidR="00AE2A3A" w:rsidRPr="00AE2A3A" w:rsidRDefault="00FD4717" w:rsidP="00AE2A3A">
      <w:pPr>
        <w:autoSpaceDE w:val="0"/>
        <w:autoSpaceDN w:val="0"/>
        <w:ind w:left="567"/>
        <w:jc w:val="center"/>
        <w:outlineLvl w:val="0"/>
        <w:rPr>
          <w:color w:val="000000"/>
          <w:sz w:val="28"/>
          <w:szCs w:val="28"/>
        </w:rPr>
      </w:pPr>
      <w:r>
        <w:rPr>
          <w:noProof/>
          <w:color w:val="000000"/>
          <w:sz w:val="28"/>
          <w:szCs w:val="28"/>
        </w:rPr>
        <w:drawing>
          <wp:inline distT="0" distB="0" distL="0" distR="0">
            <wp:extent cx="647700" cy="76200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p w:rsidR="00AE2A3A" w:rsidRPr="00AE2A3A" w:rsidRDefault="00AE2A3A" w:rsidP="00AE2A3A">
      <w:pPr>
        <w:autoSpaceDE w:val="0"/>
        <w:autoSpaceDN w:val="0"/>
        <w:spacing w:line="240" w:lineRule="exact"/>
        <w:ind w:left="567"/>
        <w:jc w:val="center"/>
        <w:outlineLvl w:val="0"/>
        <w:rPr>
          <w:color w:val="000000"/>
          <w:sz w:val="28"/>
          <w:szCs w:val="28"/>
        </w:rPr>
      </w:pPr>
    </w:p>
    <w:p w:rsidR="00AE2A3A" w:rsidRPr="00AE2A3A" w:rsidRDefault="00AE2A3A" w:rsidP="00AE2A3A">
      <w:pPr>
        <w:autoSpaceDE w:val="0"/>
        <w:autoSpaceDN w:val="0"/>
        <w:spacing w:line="240" w:lineRule="exact"/>
        <w:ind w:left="567"/>
        <w:jc w:val="center"/>
        <w:outlineLvl w:val="0"/>
        <w:rPr>
          <w:color w:val="000000"/>
          <w:sz w:val="26"/>
          <w:szCs w:val="26"/>
        </w:rPr>
      </w:pPr>
      <w:r w:rsidRPr="00AE2A3A">
        <w:rPr>
          <w:color w:val="000000"/>
          <w:sz w:val="26"/>
          <w:szCs w:val="26"/>
        </w:rPr>
        <w:t>Российская Федерация</w:t>
      </w:r>
    </w:p>
    <w:p w:rsidR="00AE2A3A" w:rsidRPr="00AE2A3A" w:rsidRDefault="00AE2A3A" w:rsidP="00AE2A3A">
      <w:pPr>
        <w:autoSpaceDE w:val="0"/>
        <w:autoSpaceDN w:val="0"/>
        <w:spacing w:line="240" w:lineRule="exact"/>
        <w:ind w:left="567"/>
        <w:jc w:val="center"/>
        <w:rPr>
          <w:color w:val="000000"/>
          <w:sz w:val="26"/>
          <w:szCs w:val="26"/>
        </w:rPr>
      </w:pPr>
      <w:r w:rsidRPr="00AE2A3A">
        <w:rPr>
          <w:color w:val="000000"/>
          <w:sz w:val="26"/>
          <w:szCs w:val="26"/>
        </w:rPr>
        <w:t>Новгородская область Новгородский район</w:t>
      </w:r>
    </w:p>
    <w:p w:rsidR="00AE2A3A" w:rsidRPr="00AE2A3A" w:rsidRDefault="00AE2A3A" w:rsidP="00AE2A3A">
      <w:pPr>
        <w:autoSpaceDE w:val="0"/>
        <w:autoSpaceDN w:val="0"/>
        <w:spacing w:line="240" w:lineRule="exact"/>
        <w:ind w:firstLine="720"/>
        <w:jc w:val="center"/>
        <w:outlineLvl w:val="0"/>
        <w:rPr>
          <w:b/>
          <w:sz w:val="26"/>
          <w:szCs w:val="26"/>
        </w:rPr>
      </w:pPr>
      <w:r w:rsidRPr="00AE2A3A">
        <w:rPr>
          <w:b/>
          <w:sz w:val="26"/>
          <w:szCs w:val="26"/>
        </w:rPr>
        <w:t xml:space="preserve">Совет депутатов </w:t>
      </w:r>
    </w:p>
    <w:p w:rsidR="00AE2A3A" w:rsidRPr="00AE2A3A" w:rsidRDefault="00AE2A3A" w:rsidP="00AE2A3A">
      <w:pPr>
        <w:autoSpaceDE w:val="0"/>
        <w:autoSpaceDN w:val="0"/>
        <w:spacing w:line="240" w:lineRule="exact"/>
        <w:ind w:firstLine="720"/>
        <w:jc w:val="center"/>
        <w:outlineLvl w:val="0"/>
        <w:rPr>
          <w:b/>
          <w:sz w:val="26"/>
          <w:szCs w:val="26"/>
        </w:rPr>
      </w:pPr>
      <w:r w:rsidRPr="00AE2A3A">
        <w:rPr>
          <w:b/>
          <w:sz w:val="26"/>
          <w:szCs w:val="26"/>
        </w:rPr>
        <w:t>Лесновского сельского поселения</w:t>
      </w:r>
    </w:p>
    <w:p w:rsidR="00AE2A3A" w:rsidRPr="00AE2A3A" w:rsidRDefault="00AE2A3A" w:rsidP="00AE2A3A">
      <w:pPr>
        <w:autoSpaceDE w:val="0"/>
        <w:autoSpaceDN w:val="0"/>
        <w:spacing w:line="240" w:lineRule="exact"/>
        <w:ind w:left="567"/>
        <w:jc w:val="center"/>
        <w:outlineLvl w:val="0"/>
        <w:rPr>
          <w:b/>
          <w:color w:val="000000"/>
          <w:sz w:val="26"/>
          <w:szCs w:val="26"/>
        </w:rPr>
      </w:pPr>
    </w:p>
    <w:p w:rsidR="00AE2A3A" w:rsidRPr="00AE2A3A" w:rsidRDefault="00AE2A3A" w:rsidP="00AE2A3A">
      <w:pPr>
        <w:autoSpaceDE w:val="0"/>
        <w:autoSpaceDN w:val="0"/>
        <w:spacing w:line="240" w:lineRule="exact"/>
        <w:ind w:left="567"/>
        <w:jc w:val="center"/>
        <w:outlineLvl w:val="0"/>
        <w:rPr>
          <w:color w:val="000000"/>
          <w:sz w:val="26"/>
          <w:szCs w:val="26"/>
        </w:rPr>
      </w:pPr>
    </w:p>
    <w:p w:rsidR="00AE2A3A" w:rsidRPr="00AE2A3A" w:rsidRDefault="00AE2A3A" w:rsidP="00AE2A3A">
      <w:pPr>
        <w:autoSpaceDE w:val="0"/>
        <w:autoSpaceDN w:val="0"/>
        <w:spacing w:line="240" w:lineRule="exact"/>
        <w:ind w:left="567"/>
        <w:jc w:val="center"/>
        <w:outlineLvl w:val="0"/>
        <w:rPr>
          <w:color w:val="000000"/>
          <w:sz w:val="26"/>
          <w:szCs w:val="26"/>
        </w:rPr>
      </w:pPr>
      <w:r w:rsidRPr="00AE2A3A">
        <w:rPr>
          <w:color w:val="000000"/>
          <w:sz w:val="26"/>
          <w:szCs w:val="26"/>
        </w:rPr>
        <w:t>РЕШЕНИЕ</w:t>
      </w:r>
    </w:p>
    <w:p w:rsidR="00AE2A3A" w:rsidRPr="00AE2A3A" w:rsidRDefault="00AE2A3A" w:rsidP="00AE2A3A">
      <w:pPr>
        <w:autoSpaceDE w:val="0"/>
        <w:autoSpaceDN w:val="0"/>
        <w:ind w:left="567"/>
        <w:jc w:val="both"/>
        <w:rPr>
          <w:color w:val="000000"/>
          <w:sz w:val="26"/>
          <w:szCs w:val="26"/>
        </w:rPr>
      </w:pPr>
    </w:p>
    <w:p w:rsidR="00AE2A3A" w:rsidRPr="00AE2A3A" w:rsidRDefault="00AE2A3A" w:rsidP="00AE2A3A">
      <w:pPr>
        <w:autoSpaceDE w:val="0"/>
        <w:autoSpaceDN w:val="0"/>
        <w:jc w:val="both"/>
        <w:rPr>
          <w:color w:val="000000"/>
          <w:sz w:val="26"/>
          <w:szCs w:val="26"/>
        </w:rPr>
      </w:pPr>
      <w:r w:rsidRPr="00AE2A3A">
        <w:rPr>
          <w:color w:val="000000"/>
          <w:sz w:val="26"/>
          <w:szCs w:val="26"/>
        </w:rPr>
        <w:t xml:space="preserve">от </w:t>
      </w:r>
      <w:r w:rsidR="00D85D58">
        <w:rPr>
          <w:color w:val="000000"/>
          <w:sz w:val="26"/>
          <w:szCs w:val="26"/>
        </w:rPr>
        <w:t>30.05.</w:t>
      </w:r>
      <w:r w:rsidRPr="00AE2A3A">
        <w:rPr>
          <w:color w:val="000000"/>
          <w:sz w:val="26"/>
          <w:szCs w:val="26"/>
        </w:rPr>
        <w:t xml:space="preserve">2018 года № </w:t>
      </w:r>
      <w:r w:rsidR="00D85D58">
        <w:rPr>
          <w:color w:val="000000"/>
          <w:sz w:val="26"/>
          <w:szCs w:val="26"/>
        </w:rPr>
        <w:t>150</w:t>
      </w:r>
    </w:p>
    <w:p w:rsidR="00AE2A3A" w:rsidRPr="003F619A" w:rsidRDefault="00AE2A3A" w:rsidP="00AE2A3A">
      <w:pPr>
        <w:autoSpaceDE w:val="0"/>
        <w:autoSpaceDN w:val="0"/>
        <w:jc w:val="both"/>
        <w:rPr>
          <w:color w:val="000000"/>
          <w:sz w:val="26"/>
          <w:szCs w:val="26"/>
        </w:rPr>
      </w:pPr>
      <w:r w:rsidRPr="00AE2A3A">
        <w:rPr>
          <w:color w:val="000000"/>
          <w:sz w:val="26"/>
          <w:szCs w:val="26"/>
        </w:rPr>
        <w:t>д. Лесная</w:t>
      </w:r>
    </w:p>
    <w:p w:rsidR="003F619A" w:rsidRPr="003F619A" w:rsidRDefault="003F619A" w:rsidP="00AE2A3A">
      <w:pPr>
        <w:autoSpaceDE w:val="0"/>
        <w:autoSpaceDN w:val="0"/>
        <w:jc w:val="both"/>
        <w:rPr>
          <w:color w:val="000000"/>
          <w:sz w:val="26"/>
          <w:szCs w:val="26"/>
        </w:rPr>
      </w:pPr>
    </w:p>
    <w:p w:rsidR="00437136" w:rsidRPr="00437136" w:rsidRDefault="00437136" w:rsidP="00437136">
      <w:pPr>
        <w:spacing w:line="240" w:lineRule="exact"/>
        <w:jc w:val="both"/>
        <w:outlineLvl w:val="0"/>
        <w:rPr>
          <w:b/>
          <w:sz w:val="26"/>
          <w:szCs w:val="26"/>
        </w:rPr>
      </w:pPr>
      <w:r w:rsidRPr="00437136">
        <w:rPr>
          <w:b/>
          <w:sz w:val="26"/>
          <w:szCs w:val="26"/>
        </w:rPr>
        <w:t>Об утверждении Положения об оплате</w:t>
      </w:r>
    </w:p>
    <w:p w:rsidR="00D85D58" w:rsidRDefault="00437136" w:rsidP="00437136">
      <w:pPr>
        <w:spacing w:line="240" w:lineRule="exact"/>
        <w:jc w:val="both"/>
        <w:outlineLvl w:val="0"/>
        <w:rPr>
          <w:b/>
          <w:sz w:val="26"/>
          <w:szCs w:val="26"/>
        </w:rPr>
      </w:pPr>
      <w:r w:rsidRPr="00437136">
        <w:rPr>
          <w:b/>
          <w:sz w:val="26"/>
          <w:szCs w:val="26"/>
        </w:rPr>
        <w:t xml:space="preserve">труда и выплатах </w:t>
      </w:r>
      <w:r w:rsidR="00D85D58">
        <w:rPr>
          <w:b/>
          <w:sz w:val="26"/>
          <w:szCs w:val="26"/>
        </w:rPr>
        <w:t>муниципальным служащим</w:t>
      </w:r>
    </w:p>
    <w:p w:rsidR="00437136" w:rsidRPr="00437136" w:rsidRDefault="00D85D58" w:rsidP="00D85D58">
      <w:pPr>
        <w:spacing w:line="240" w:lineRule="exact"/>
        <w:jc w:val="both"/>
        <w:outlineLvl w:val="0"/>
        <w:rPr>
          <w:b/>
          <w:sz w:val="26"/>
          <w:szCs w:val="26"/>
        </w:rPr>
      </w:pPr>
      <w:r>
        <w:rPr>
          <w:b/>
          <w:sz w:val="26"/>
          <w:szCs w:val="26"/>
        </w:rPr>
        <w:t xml:space="preserve">в Администрации </w:t>
      </w:r>
      <w:r w:rsidR="00442F71">
        <w:rPr>
          <w:b/>
          <w:sz w:val="26"/>
          <w:szCs w:val="26"/>
        </w:rPr>
        <w:t>Лесновского</w:t>
      </w:r>
      <w:r>
        <w:rPr>
          <w:b/>
          <w:sz w:val="26"/>
          <w:szCs w:val="26"/>
        </w:rPr>
        <w:t xml:space="preserve"> </w:t>
      </w:r>
      <w:r w:rsidR="00437136" w:rsidRPr="00437136">
        <w:rPr>
          <w:b/>
          <w:sz w:val="26"/>
          <w:szCs w:val="26"/>
        </w:rPr>
        <w:t>сельского поселения</w:t>
      </w:r>
    </w:p>
    <w:p w:rsidR="00437136" w:rsidRPr="00437136" w:rsidRDefault="00437136" w:rsidP="00437136">
      <w:pPr>
        <w:jc w:val="both"/>
        <w:rPr>
          <w:sz w:val="26"/>
          <w:szCs w:val="26"/>
        </w:rPr>
      </w:pPr>
    </w:p>
    <w:p w:rsidR="00101CF6" w:rsidRPr="00437136" w:rsidRDefault="00101CF6" w:rsidP="00101CF6">
      <w:pPr>
        <w:ind w:firstLine="600"/>
        <w:jc w:val="both"/>
        <w:rPr>
          <w:sz w:val="26"/>
          <w:szCs w:val="26"/>
        </w:rPr>
      </w:pPr>
      <w:r w:rsidRPr="00437136">
        <w:rPr>
          <w:sz w:val="26"/>
          <w:szCs w:val="26"/>
        </w:rPr>
        <w:t>В соответствии с Федеральным законом от 06.10.2003</w:t>
      </w:r>
      <w:r>
        <w:rPr>
          <w:sz w:val="26"/>
          <w:szCs w:val="26"/>
        </w:rPr>
        <w:t xml:space="preserve"> </w:t>
      </w:r>
      <w:r w:rsidRPr="00437136">
        <w:rPr>
          <w:sz w:val="26"/>
          <w:szCs w:val="26"/>
        </w:rPr>
        <w:t>№</w:t>
      </w:r>
      <w:r>
        <w:rPr>
          <w:sz w:val="26"/>
          <w:szCs w:val="26"/>
        </w:rPr>
        <w:t xml:space="preserve"> </w:t>
      </w:r>
      <w:r w:rsidRPr="00437136">
        <w:rPr>
          <w:sz w:val="26"/>
          <w:szCs w:val="26"/>
        </w:rPr>
        <w:t xml:space="preserve">131-ФЗ «Об общих принципах организации местного самоуправления в Российской Федерации», </w:t>
      </w:r>
      <w:r>
        <w:rPr>
          <w:sz w:val="26"/>
          <w:szCs w:val="26"/>
        </w:rPr>
        <w:t xml:space="preserve">частью 2 статьи 22 Федерального закона от 02.03.2007 № 25-ФЗ «О муниципальной службе в Российской Федерации», областным законом от 25.12.2007 № 240-ОЗ «О некоторых вопросах правового регулирования муниципальной службы в Новгородской области», </w:t>
      </w:r>
      <w:r w:rsidRPr="00437136">
        <w:rPr>
          <w:sz w:val="26"/>
          <w:szCs w:val="26"/>
        </w:rPr>
        <w:t xml:space="preserve">Уставом </w:t>
      </w:r>
      <w:r>
        <w:rPr>
          <w:sz w:val="26"/>
          <w:szCs w:val="26"/>
        </w:rPr>
        <w:t xml:space="preserve">Лесновского </w:t>
      </w:r>
      <w:r w:rsidRPr="00437136">
        <w:rPr>
          <w:sz w:val="26"/>
          <w:szCs w:val="26"/>
        </w:rPr>
        <w:t>сельского пос</w:t>
      </w:r>
      <w:r w:rsidRPr="00437136">
        <w:rPr>
          <w:sz w:val="26"/>
          <w:szCs w:val="26"/>
        </w:rPr>
        <w:t>е</w:t>
      </w:r>
      <w:r w:rsidRPr="00437136">
        <w:rPr>
          <w:sz w:val="26"/>
          <w:szCs w:val="26"/>
        </w:rPr>
        <w:t>ления</w:t>
      </w:r>
      <w:r>
        <w:rPr>
          <w:sz w:val="26"/>
          <w:szCs w:val="26"/>
        </w:rPr>
        <w:t>,</w:t>
      </w:r>
    </w:p>
    <w:p w:rsidR="00101CF6" w:rsidRDefault="00101CF6" w:rsidP="00101CF6">
      <w:pPr>
        <w:jc w:val="both"/>
        <w:rPr>
          <w:sz w:val="26"/>
          <w:szCs w:val="26"/>
        </w:rPr>
      </w:pPr>
      <w:r>
        <w:rPr>
          <w:sz w:val="26"/>
          <w:szCs w:val="26"/>
        </w:rPr>
        <w:t>Совет д</w:t>
      </w:r>
      <w:r w:rsidRPr="00437136">
        <w:rPr>
          <w:sz w:val="26"/>
          <w:szCs w:val="26"/>
        </w:rPr>
        <w:t xml:space="preserve">епутатов </w:t>
      </w:r>
      <w:r>
        <w:rPr>
          <w:sz w:val="26"/>
          <w:szCs w:val="26"/>
        </w:rPr>
        <w:t>Лесновского сельского поселения</w:t>
      </w:r>
    </w:p>
    <w:p w:rsidR="00437136" w:rsidRPr="00437136" w:rsidRDefault="00437136" w:rsidP="00437136">
      <w:pPr>
        <w:jc w:val="both"/>
        <w:rPr>
          <w:sz w:val="26"/>
          <w:szCs w:val="26"/>
        </w:rPr>
      </w:pPr>
    </w:p>
    <w:p w:rsidR="00437136" w:rsidRDefault="00437136" w:rsidP="00437136">
      <w:pPr>
        <w:rPr>
          <w:b/>
          <w:sz w:val="26"/>
          <w:szCs w:val="26"/>
        </w:rPr>
      </w:pPr>
      <w:r w:rsidRPr="00437136">
        <w:rPr>
          <w:b/>
          <w:sz w:val="26"/>
          <w:szCs w:val="26"/>
        </w:rPr>
        <w:t>РЕШИЛ:</w:t>
      </w:r>
    </w:p>
    <w:p w:rsidR="00437136" w:rsidRPr="00437136" w:rsidRDefault="00437136" w:rsidP="00437136">
      <w:pPr>
        <w:rPr>
          <w:b/>
          <w:sz w:val="26"/>
          <w:szCs w:val="26"/>
        </w:rPr>
      </w:pPr>
    </w:p>
    <w:p w:rsidR="00437136" w:rsidRPr="00437136" w:rsidRDefault="00437136" w:rsidP="00437136">
      <w:pPr>
        <w:ind w:firstLine="708"/>
        <w:jc w:val="both"/>
        <w:rPr>
          <w:sz w:val="26"/>
          <w:szCs w:val="26"/>
        </w:rPr>
      </w:pPr>
      <w:r w:rsidRPr="00437136">
        <w:rPr>
          <w:sz w:val="26"/>
          <w:szCs w:val="26"/>
        </w:rPr>
        <w:t xml:space="preserve">1. Утвердить прилагаемое Положение об оплате труда и выплатах </w:t>
      </w:r>
      <w:r w:rsidR="00B178C8">
        <w:rPr>
          <w:sz w:val="26"/>
          <w:szCs w:val="26"/>
        </w:rPr>
        <w:t xml:space="preserve">муниципальным служащим в Администрации Лесновского </w:t>
      </w:r>
      <w:r w:rsidRPr="00437136">
        <w:rPr>
          <w:sz w:val="26"/>
          <w:szCs w:val="26"/>
        </w:rPr>
        <w:t>сельского поселения.</w:t>
      </w:r>
    </w:p>
    <w:p w:rsidR="00437136" w:rsidRPr="00437136" w:rsidRDefault="00437136" w:rsidP="00437136">
      <w:pPr>
        <w:ind w:firstLine="708"/>
        <w:jc w:val="both"/>
        <w:rPr>
          <w:sz w:val="26"/>
          <w:szCs w:val="26"/>
        </w:rPr>
      </w:pPr>
      <w:r w:rsidRPr="00437136">
        <w:rPr>
          <w:sz w:val="26"/>
          <w:szCs w:val="26"/>
        </w:rPr>
        <w:t>2. Настоящее решение вступает в силу с момента подписания и распр</w:t>
      </w:r>
      <w:r w:rsidRPr="00437136">
        <w:rPr>
          <w:sz w:val="26"/>
          <w:szCs w:val="26"/>
        </w:rPr>
        <w:t>о</w:t>
      </w:r>
      <w:r w:rsidRPr="00437136">
        <w:rPr>
          <w:sz w:val="26"/>
          <w:szCs w:val="26"/>
        </w:rPr>
        <w:t xml:space="preserve">страняет свое действие на правоотношения, возникшие с </w:t>
      </w:r>
      <w:r>
        <w:rPr>
          <w:sz w:val="26"/>
          <w:szCs w:val="26"/>
        </w:rPr>
        <w:t>0</w:t>
      </w:r>
      <w:r w:rsidRPr="00437136">
        <w:rPr>
          <w:sz w:val="26"/>
          <w:szCs w:val="26"/>
        </w:rPr>
        <w:t>1 мая 2018 года.</w:t>
      </w:r>
    </w:p>
    <w:p w:rsidR="00022839" w:rsidRPr="00437136" w:rsidRDefault="00437136" w:rsidP="00437136">
      <w:pPr>
        <w:tabs>
          <w:tab w:val="left" w:pos="-2268"/>
        </w:tabs>
        <w:ind w:firstLine="709"/>
        <w:jc w:val="both"/>
        <w:rPr>
          <w:color w:val="000000"/>
          <w:sz w:val="26"/>
          <w:szCs w:val="26"/>
        </w:rPr>
      </w:pPr>
      <w:r>
        <w:rPr>
          <w:sz w:val="26"/>
          <w:szCs w:val="26"/>
        </w:rPr>
        <w:t>3</w:t>
      </w:r>
      <w:r w:rsidR="003F619A" w:rsidRPr="00437136">
        <w:rPr>
          <w:sz w:val="26"/>
          <w:szCs w:val="26"/>
        </w:rPr>
        <w:t xml:space="preserve">. </w:t>
      </w:r>
      <w:r w:rsidR="00022839" w:rsidRPr="00437136">
        <w:rPr>
          <w:color w:val="000000"/>
          <w:sz w:val="26"/>
          <w:szCs w:val="26"/>
        </w:rPr>
        <w:t xml:space="preserve">Опубликовать настоящее решение в периодическом печатном издании Лесновского сельского поселения «Лесновский вестник» </w:t>
      </w:r>
      <w:r w:rsidR="00AD1648">
        <w:rPr>
          <w:color w:val="000000"/>
          <w:sz w:val="26"/>
          <w:szCs w:val="26"/>
        </w:rPr>
        <w:t xml:space="preserve">и </w:t>
      </w:r>
      <w:r w:rsidR="00022839" w:rsidRPr="00437136">
        <w:rPr>
          <w:color w:val="000000"/>
          <w:sz w:val="26"/>
          <w:szCs w:val="26"/>
        </w:rPr>
        <w:t xml:space="preserve">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9" w:history="1">
        <w:r w:rsidR="00022839" w:rsidRPr="00437136">
          <w:rPr>
            <w:color w:val="000000"/>
            <w:sz w:val="26"/>
            <w:szCs w:val="26"/>
            <w:u w:val="single"/>
            <w:lang w:val="en-US"/>
          </w:rPr>
          <w:t>www</w:t>
        </w:r>
        <w:r w:rsidR="00022839" w:rsidRPr="00437136">
          <w:rPr>
            <w:color w:val="000000"/>
            <w:sz w:val="26"/>
            <w:szCs w:val="26"/>
            <w:u w:val="single"/>
          </w:rPr>
          <w:t>.</w:t>
        </w:r>
        <w:r w:rsidR="00022839" w:rsidRPr="00437136">
          <w:rPr>
            <w:color w:val="000000"/>
            <w:sz w:val="26"/>
            <w:szCs w:val="26"/>
            <w:u w:val="single"/>
            <w:lang w:val="en-US"/>
          </w:rPr>
          <w:t>lesnaya</w:t>
        </w:r>
      </w:hyperlink>
      <w:r w:rsidR="00022839" w:rsidRPr="00437136">
        <w:rPr>
          <w:color w:val="000000"/>
          <w:sz w:val="26"/>
          <w:szCs w:val="26"/>
          <w:u w:val="single"/>
        </w:rPr>
        <w:t xml:space="preserve"> - </w:t>
      </w:r>
      <w:r w:rsidR="00022839" w:rsidRPr="00437136">
        <w:rPr>
          <w:color w:val="000000"/>
          <w:sz w:val="26"/>
          <w:szCs w:val="26"/>
          <w:u w:val="single"/>
          <w:lang w:val="en-US"/>
        </w:rPr>
        <w:t>adm</w:t>
      </w:r>
      <w:r w:rsidR="00022839" w:rsidRPr="00437136">
        <w:rPr>
          <w:color w:val="000000"/>
          <w:sz w:val="26"/>
          <w:szCs w:val="26"/>
          <w:u w:val="single"/>
        </w:rPr>
        <w:t>.</w:t>
      </w:r>
      <w:r w:rsidR="00022839" w:rsidRPr="00437136">
        <w:rPr>
          <w:color w:val="000000"/>
          <w:sz w:val="26"/>
          <w:szCs w:val="26"/>
          <w:u w:val="single"/>
          <w:lang w:val="en-US"/>
        </w:rPr>
        <w:t>ru</w:t>
      </w:r>
      <w:r w:rsidR="00022839" w:rsidRPr="00437136">
        <w:rPr>
          <w:color w:val="000000"/>
          <w:sz w:val="26"/>
          <w:szCs w:val="26"/>
          <w:u w:val="single"/>
        </w:rPr>
        <w:t>.</w:t>
      </w:r>
    </w:p>
    <w:p w:rsidR="003F619A" w:rsidRPr="00437136" w:rsidRDefault="003F619A" w:rsidP="00022839">
      <w:pPr>
        <w:pStyle w:val="ConsPlusNormal"/>
        <w:widowControl/>
        <w:ind w:firstLine="0"/>
        <w:jc w:val="both"/>
        <w:rPr>
          <w:rFonts w:ascii="Times New Roman" w:hAnsi="Times New Roman" w:cs="Times New Roman"/>
          <w:sz w:val="26"/>
          <w:szCs w:val="26"/>
        </w:rPr>
      </w:pPr>
    </w:p>
    <w:p w:rsidR="003F619A" w:rsidRPr="00437136" w:rsidRDefault="003F619A" w:rsidP="003F619A">
      <w:pPr>
        <w:jc w:val="both"/>
        <w:rPr>
          <w:sz w:val="26"/>
          <w:szCs w:val="26"/>
        </w:rPr>
      </w:pPr>
    </w:p>
    <w:p w:rsidR="003F619A" w:rsidRPr="00437136" w:rsidRDefault="003F619A" w:rsidP="003F619A">
      <w:pPr>
        <w:shd w:val="clear" w:color="auto" w:fill="FFFFFF"/>
        <w:spacing w:line="240" w:lineRule="exact"/>
        <w:jc w:val="both"/>
        <w:rPr>
          <w:sz w:val="26"/>
          <w:szCs w:val="26"/>
        </w:rPr>
      </w:pPr>
    </w:p>
    <w:p w:rsidR="00022839" w:rsidRPr="00437136" w:rsidRDefault="00022839" w:rsidP="003F619A">
      <w:pPr>
        <w:shd w:val="clear" w:color="auto" w:fill="FFFFFF"/>
        <w:spacing w:line="240" w:lineRule="exact"/>
        <w:jc w:val="both"/>
        <w:rPr>
          <w:sz w:val="26"/>
          <w:szCs w:val="26"/>
        </w:rPr>
      </w:pPr>
    </w:p>
    <w:p w:rsidR="00022839" w:rsidRPr="00437136" w:rsidRDefault="00022839" w:rsidP="00022839">
      <w:pPr>
        <w:spacing w:line="240" w:lineRule="exact"/>
        <w:rPr>
          <w:sz w:val="26"/>
          <w:szCs w:val="26"/>
        </w:rPr>
      </w:pPr>
      <w:r w:rsidRPr="00437136">
        <w:rPr>
          <w:sz w:val="26"/>
          <w:szCs w:val="26"/>
        </w:rPr>
        <w:t>Председатель Совета депутатов</w:t>
      </w:r>
    </w:p>
    <w:p w:rsidR="00022839" w:rsidRPr="00437136" w:rsidRDefault="00022839" w:rsidP="00022839">
      <w:pPr>
        <w:spacing w:line="240" w:lineRule="exact"/>
        <w:rPr>
          <w:sz w:val="26"/>
          <w:szCs w:val="26"/>
        </w:rPr>
      </w:pPr>
      <w:r w:rsidRPr="00437136">
        <w:rPr>
          <w:sz w:val="26"/>
          <w:szCs w:val="26"/>
        </w:rPr>
        <w:t>Лесновского сельского поселения</w:t>
      </w:r>
      <w:r w:rsidRPr="00437136">
        <w:rPr>
          <w:sz w:val="26"/>
          <w:szCs w:val="26"/>
        </w:rPr>
        <w:tab/>
      </w:r>
      <w:r w:rsidRPr="00437136">
        <w:rPr>
          <w:sz w:val="26"/>
          <w:szCs w:val="26"/>
        </w:rPr>
        <w:tab/>
      </w:r>
      <w:r w:rsidRPr="00437136">
        <w:rPr>
          <w:sz w:val="26"/>
          <w:szCs w:val="26"/>
        </w:rPr>
        <w:tab/>
      </w:r>
      <w:r w:rsidRPr="00437136">
        <w:rPr>
          <w:sz w:val="26"/>
          <w:szCs w:val="26"/>
        </w:rPr>
        <w:tab/>
      </w:r>
      <w:r w:rsidRPr="00437136">
        <w:rPr>
          <w:sz w:val="26"/>
          <w:szCs w:val="26"/>
        </w:rPr>
        <w:tab/>
        <w:t>А.Н. Старостин</w:t>
      </w:r>
    </w:p>
    <w:p w:rsidR="00022839" w:rsidRPr="00437136" w:rsidRDefault="00022839" w:rsidP="00022839">
      <w:pPr>
        <w:rPr>
          <w:sz w:val="26"/>
          <w:szCs w:val="26"/>
        </w:rPr>
      </w:pPr>
    </w:p>
    <w:p w:rsidR="00534859" w:rsidRDefault="00022839" w:rsidP="00437136">
      <w:pPr>
        <w:rPr>
          <w:sz w:val="26"/>
          <w:szCs w:val="26"/>
        </w:rPr>
      </w:pPr>
      <w:r w:rsidRPr="00437136">
        <w:rPr>
          <w:sz w:val="26"/>
          <w:szCs w:val="26"/>
        </w:rPr>
        <w:t>Глава Лесновского сельского поселения</w:t>
      </w:r>
      <w:r w:rsidRPr="00437136">
        <w:rPr>
          <w:sz w:val="26"/>
          <w:szCs w:val="26"/>
        </w:rPr>
        <w:tab/>
      </w:r>
      <w:r w:rsidRPr="00437136">
        <w:rPr>
          <w:sz w:val="26"/>
          <w:szCs w:val="26"/>
        </w:rPr>
        <w:tab/>
      </w:r>
      <w:r w:rsidRPr="00437136">
        <w:rPr>
          <w:sz w:val="26"/>
          <w:szCs w:val="26"/>
        </w:rPr>
        <w:tab/>
      </w:r>
      <w:r w:rsidRPr="00437136">
        <w:rPr>
          <w:sz w:val="26"/>
          <w:szCs w:val="26"/>
        </w:rPr>
        <w:tab/>
        <w:t>Е.Н. Соломахина</w:t>
      </w:r>
    </w:p>
    <w:p w:rsidR="00437136"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F12123" w:rsidRDefault="00F12123" w:rsidP="00437136">
      <w:pPr>
        <w:rPr>
          <w:sz w:val="26"/>
          <w:szCs w:val="26"/>
        </w:rPr>
      </w:pPr>
    </w:p>
    <w:p w:rsidR="00CB5CAE" w:rsidRDefault="00437136" w:rsidP="00437136">
      <w:pPr>
        <w:spacing w:line="240" w:lineRule="exact"/>
        <w:jc w:val="right"/>
      </w:pPr>
      <w:r>
        <w:lastRenderedPageBreak/>
        <w:t>Утвер</w:t>
      </w:r>
      <w:r w:rsidR="00CB5CAE">
        <w:t>ждено</w:t>
      </w:r>
    </w:p>
    <w:p w:rsidR="00CB5CAE" w:rsidRDefault="00437136" w:rsidP="00437136">
      <w:pPr>
        <w:spacing w:line="240" w:lineRule="exact"/>
        <w:jc w:val="right"/>
      </w:pPr>
      <w:r>
        <w:t>решением Совета депу</w:t>
      </w:r>
      <w:r w:rsidR="00CB5CAE">
        <w:t>татов</w:t>
      </w:r>
    </w:p>
    <w:p w:rsidR="00437136" w:rsidRPr="00437136" w:rsidRDefault="00CB5CAE" w:rsidP="00437136">
      <w:pPr>
        <w:spacing w:line="240" w:lineRule="exact"/>
        <w:jc w:val="right"/>
      </w:pPr>
      <w:r>
        <w:t>Лесновского</w:t>
      </w:r>
      <w:r w:rsidR="00437136" w:rsidRPr="00437136">
        <w:t xml:space="preserve"> сельского поселения</w:t>
      </w:r>
    </w:p>
    <w:p w:rsidR="00437136" w:rsidRPr="00437136" w:rsidRDefault="00437136" w:rsidP="00437136">
      <w:pPr>
        <w:spacing w:line="240" w:lineRule="exact"/>
        <w:jc w:val="right"/>
      </w:pPr>
      <w:r w:rsidRPr="00437136">
        <w:tab/>
      </w:r>
      <w:r w:rsidRPr="00437136">
        <w:tab/>
      </w:r>
      <w:r w:rsidRPr="00437136">
        <w:tab/>
      </w:r>
      <w:r w:rsidRPr="00437136">
        <w:tab/>
      </w:r>
      <w:r w:rsidRPr="00437136">
        <w:tab/>
      </w:r>
      <w:r w:rsidRPr="00437136">
        <w:tab/>
      </w:r>
      <w:r w:rsidRPr="00437136">
        <w:tab/>
        <w:t xml:space="preserve">от </w:t>
      </w:r>
      <w:r w:rsidR="00D85D58">
        <w:t>30.05.2018 № 150</w:t>
      </w:r>
    </w:p>
    <w:p w:rsidR="00437136" w:rsidRDefault="00437136" w:rsidP="00437136">
      <w:pPr>
        <w:rPr>
          <w:sz w:val="28"/>
          <w:szCs w:val="28"/>
        </w:rPr>
      </w:pPr>
    </w:p>
    <w:p w:rsidR="00437136" w:rsidRPr="00CB5CAE" w:rsidRDefault="00437136" w:rsidP="00437136">
      <w:pPr>
        <w:rPr>
          <w:sz w:val="26"/>
          <w:szCs w:val="26"/>
        </w:rPr>
      </w:pPr>
    </w:p>
    <w:p w:rsidR="00437136" w:rsidRPr="00CB5CAE" w:rsidRDefault="00437136" w:rsidP="00437136">
      <w:pPr>
        <w:spacing w:line="240" w:lineRule="exact"/>
        <w:jc w:val="center"/>
        <w:rPr>
          <w:b/>
          <w:sz w:val="26"/>
          <w:szCs w:val="26"/>
        </w:rPr>
      </w:pPr>
      <w:r w:rsidRPr="00CB5CAE">
        <w:rPr>
          <w:b/>
          <w:sz w:val="26"/>
          <w:szCs w:val="26"/>
        </w:rPr>
        <w:t>ПОЛОЖЕНИЕ</w:t>
      </w:r>
    </w:p>
    <w:p w:rsidR="00437136" w:rsidRPr="00CB5CAE" w:rsidRDefault="00437136" w:rsidP="00437136">
      <w:pPr>
        <w:spacing w:line="240" w:lineRule="exact"/>
        <w:jc w:val="center"/>
        <w:rPr>
          <w:b/>
          <w:sz w:val="26"/>
          <w:szCs w:val="26"/>
        </w:rPr>
      </w:pPr>
      <w:r w:rsidRPr="00CB5CAE">
        <w:rPr>
          <w:b/>
          <w:sz w:val="26"/>
          <w:szCs w:val="26"/>
        </w:rPr>
        <w:t xml:space="preserve">об оплате труда и </w:t>
      </w:r>
      <w:r w:rsidR="00CB5CAE" w:rsidRPr="00CB5CAE">
        <w:rPr>
          <w:b/>
          <w:sz w:val="26"/>
          <w:szCs w:val="26"/>
        </w:rPr>
        <w:t>выплатах муниципальным служащим</w:t>
      </w:r>
    </w:p>
    <w:p w:rsidR="00437136" w:rsidRPr="00CB5CAE" w:rsidRDefault="00CB5CAE" w:rsidP="00437136">
      <w:pPr>
        <w:spacing w:line="240" w:lineRule="exact"/>
        <w:jc w:val="center"/>
        <w:rPr>
          <w:b/>
          <w:sz w:val="26"/>
          <w:szCs w:val="26"/>
        </w:rPr>
      </w:pPr>
      <w:r w:rsidRPr="00CB5CAE">
        <w:rPr>
          <w:b/>
          <w:sz w:val="26"/>
          <w:szCs w:val="26"/>
        </w:rPr>
        <w:t xml:space="preserve">Администрации Лесновского </w:t>
      </w:r>
      <w:r w:rsidR="00437136" w:rsidRPr="00CB5CAE">
        <w:rPr>
          <w:b/>
          <w:sz w:val="26"/>
          <w:szCs w:val="26"/>
        </w:rPr>
        <w:t>сельского поселения</w:t>
      </w:r>
    </w:p>
    <w:p w:rsidR="00437136" w:rsidRPr="00CB5CAE" w:rsidRDefault="00437136" w:rsidP="00437136">
      <w:pPr>
        <w:ind w:firstLine="709"/>
        <w:jc w:val="both"/>
        <w:rPr>
          <w:sz w:val="26"/>
          <w:szCs w:val="26"/>
        </w:rPr>
      </w:pPr>
    </w:p>
    <w:p w:rsidR="00437136" w:rsidRPr="00CB5CAE" w:rsidRDefault="00437136" w:rsidP="00437136">
      <w:pPr>
        <w:shd w:val="clear" w:color="auto" w:fill="FFFFFF"/>
        <w:jc w:val="center"/>
        <w:rPr>
          <w:b/>
          <w:bCs/>
          <w:spacing w:val="-2"/>
          <w:sz w:val="26"/>
          <w:szCs w:val="26"/>
        </w:rPr>
      </w:pPr>
      <w:r w:rsidRPr="00CB5CAE">
        <w:rPr>
          <w:b/>
          <w:bCs/>
          <w:spacing w:val="-2"/>
          <w:sz w:val="26"/>
          <w:szCs w:val="26"/>
        </w:rPr>
        <w:t xml:space="preserve">1. Оплата труда </w:t>
      </w:r>
      <w:r w:rsidRPr="00CB5CAE">
        <w:rPr>
          <w:b/>
          <w:sz w:val="26"/>
          <w:szCs w:val="26"/>
        </w:rPr>
        <w:t>муниципальных служащих</w:t>
      </w:r>
      <w:r w:rsidRPr="00CB5CAE">
        <w:rPr>
          <w:b/>
          <w:bCs/>
          <w:spacing w:val="-2"/>
          <w:sz w:val="26"/>
          <w:szCs w:val="26"/>
        </w:rPr>
        <w:t>.</w:t>
      </w:r>
    </w:p>
    <w:p w:rsidR="00437136" w:rsidRPr="00CB5CAE" w:rsidRDefault="00437136" w:rsidP="00437136">
      <w:pPr>
        <w:shd w:val="clear" w:color="auto" w:fill="FFFFFF"/>
        <w:suppressAutoHyphens/>
        <w:ind w:firstLine="709"/>
        <w:jc w:val="both"/>
        <w:rPr>
          <w:spacing w:val="-1"/>
          <w:sz w:val="26"/>
          <w:szCs w:val="26"/>
        </w:rPr>
      </w:pPr>
      <w:r w:rsidRPr="00CB5CAE">
        <w:rPr>
          <w:spacing w:val="-1"/>
          <w:sz w:val="26"/>
          <w:szCs w:val="26"/>
        </w:rPr>
        <w:t xml:space="preserve">Оплата труда муниципальных служащих производится в виде денежного содержания, являющегося основным средством их материального обеспечения и стимулирования профессиональной служебной деятельности по замещаемым должностям. </w:t>
      </w:r>
    </w:p>
    <w:p w:rsidR="00437136" w:rsidRPr="00CB5CAE" w:rsidRDefault="00437136" w:rsidP="00437136">
      <w:pPr>
        <w:pStyle w:val="ConsPlusNormal"/>
        <w:widowControl/>
        <w:suppressAutoHyphens/>
        <w:ind w:firstLine="709"/>
        <w:jc w:val="both"/>
        <w:rPr>
          <w:rFonts w:ascii="Times New Roman" w:hAnsi="Times New Roman" w:cs="Times New Roman"/>
          <w:bCs/>
          <w:sz w:val="26"/>
          <w:szCs w:val="26"/>
        </w:rPr>
      </w:pPr>
      <w:r w:rsidRPr="00CB5CAE">
        <w:rPr>
          <w:rFonts w:ascii="Times New Roman" w:hAnsi="Times New Roman" w:cs="Times New Roman"/>
          <w:sz w:val="26"/>
          <w:szCs w:val="26"/>
        </w:rPr>
        <w:t xml:space="preserve">Денежное содержание муниципального служащего </w:t>
      </w:r>
      <w:r w:rsidRPr="00CB5CAE">
        <w:rPr>
          <w:rFonts w:ascii="Times New Roman" w:hAnsi="Times New Roman" w:cs="Times New Roman"/>
          <w:bCs/>
          <w:sz w:val="26"/>
          <w:szCs w:val="26"/>
        </w:rPr>
        <w:t>состоит из</w:t>
      </w:r>
      <w:r w:rsidRPr="00CB5CAE">
        <w:rPr>
          <w:rFonts w:ascii="Times New Roman" w:hAnsi="Times New Roman" w:cs="Times New Roman"/>
          <w:sz w:val="26"/>
          <w:szCs w:val="26"/>
        </w:rPr>
        <w:t xml:space="preserve"> </w:t>
      </w:r>
      <w:r w:rsidRPr="00CB5CAE">
        <w:rPr>
          <w:rFonts w:ascii="Times New Roman" w:hAnsi="Times New Roman" w:cs="Times New Roman"/>
          <w:bCs/>
          <w:sz w:val="26"/>
          <w:szCs w:val="26"/>
        </w:rPr>
        <w:t>должностного оклада муниципального служащего в соответствии с замещаемой им должностью муниципальной службы (далее - должностной оклад) и ежемесячной квалификационной надбавки к должностному окладу за знания и умения, которые составляют оклад месячного денежного содержания (далее - оклад денежного содержания),</w:t>
      </w:r>
      <w:r w:rsidRPr="00CB5CAE">
        <w:rPr>
          <w:rFonts w:ascii="Times New Roman" w:hAnsi="Times New Roman" w:cs="Times New Roman"/>
          <w:sz w:val="26"/>
          <w:szCs w:val="26"/>
        </w:rPr>
        <w:t xml:space="preserve"> </w:t>
      </w:r>
      <w:r w:rsidRPr="00CB5CAE">
        <w:rPr>
          <w:rFonts w:ascii="Times New Roman" w:hAnsi="Times New Roman" w:cs="Times New Roman"/>
          <w:bCs/>
          <w:sz w:val="26"/>
          <w:szCs w:val="26"/>
        </w:rPr>
        <w:t xml:space="preserve">а также </w:t>
      </w:r>
      <w:r w:rsidRPr="00CB5CAE">
        <w:rPr>
          <w:rFonts w:ascii="Times New Roman" w:hAnsi="Times New Roman" w:cs="Times New Roman"/>
          <w:sz w:val="26"/>
          <w:szCs w:val="26"/>
        </w:rPr>
        <w:t xml:space="preserve">ежемесячной </w:t>
      </w:r>
      <w:r w:rsidRPr="00CB5CAE">
        <w:rPr>
          <w:rFonts w:ascii="Times New Roman" w:hAnsi="Times New Roman" w:cs="Times New Roman"/>
          <w:bCs/>
          <w:sz w:val="26"/>
          <w:szCs w:val="26"/>
        </w:rPr>
        <w:t>надбавки к должностному окладу за выслугу лет на муниципальной службе, ежемесячной надбавки к должностному окладу за особые условия муниципальной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за выполнение особо важных и сложных заданий, единовременной выплаты при предоставлении ежегодного основного оплачиваемого отпуска, материальной помощи.</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sz w:val="26"/>
          <w:szCs w:val="26"/>
        </w:rPr>
        <w:t>Должностные оклады муниципальных служащих устан</w:t>
      </w:r>
      <w:r w:rsidR="00CB5CAE">
        <w:rPr>
          <w:rFonts w:ascii="Times New Roman" w:hAnsi="Times New Roman" w:cs="Times New Roman"/>
          <w:sz w:val="26"/>
          <w:szCs w:val="26"/>
        </w:rPr>
        <w:t>авливаются в размерах согласно П</w:t>
      </w:r>
      <w:r w:rsidRPr="00CB5CAE">
        <w:rPr>
          <w:rFonts w:ascii="Times New Roman" w:hAnsi="Times New Roman" w:cs="Times New Roman"/>
          <w:sz w:val="26"/>
          <w:szCs w:val="26"/>
        </w:rPr>
        <w:t>риложению 1.</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sz w:val="26"/>
          <w:szCs w:val="26"/>
        </w:rPr>
        <w:t>Денежное содержание</w:t>
      </w:r>
      <w:r w:rsidRPr="00CB5CAE">
        <w:rPr>
          <w:rFonts w:ascii="Times New Roman" w:hAnsi="Times New Roman" w:cs="Times New Roman"/>
          <w:bCs/>
          <w:sz w:val="26"/>
          <w:szCs w:val="26"/>
        </w:rPr>
        <w:t xml:space="preserve"> </w:t>
      </w:r>
      <w:r w:rsidRPr="00CB5CAE">
        <w:rPr>
          <w:rFonts w:ascii="Times New Roman" w:hAnsi="Times New Roman" w:cs="Times New Roman"/>
          <w:sz w:val="26"/>
          <w:szCs w:val="26"/>
        </w:rPr>
        <w:t xml:space="preserve">муниципальных служащих выплачивается за счет средств бюджета </w:t>
      </w:r>
      <w:r w:rsidR="00CB5CAE">
        <w:rPr>
          <w:rFonts w:ascii="Times New Roman" w:hAnsi="Times New Roman" w:cs="Times New Roman"/>
          <w:sz w:val="26"/>
          <w:szCs w:val="26"/>
        </w:rPr>
        <w:t>Лесновского</w:t>
      </w:r>
      <w:r w:rsidRPr="00CB5CAE">
        <w:rPr>
          <w:rFonts w:ascii="Times New Roman" w:hAnsi="Times New Roman" w:cs="Times New Roman"/>
          <w:sz w:val="26"/>
          <w:szCs w:val="26"/>
        </w:rPr>
        <w:t xml:space="preserve"> сельского поселения.</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p>
    <w:p w:rsidR="00437136" w:rsidRPr="00CB5CAE" w:rsidRDefault="00437136" w:rsidP="00437136">
      <w:pPr>
        <w:pStyle w:val="ConsPlusNormal"/>
        <w:widowControl/>
        <w:suppressAutoHyphens/>
        <w:spacing w:line="240" w:lineRule="exact"/>
        <w:ind w:firstLine="0"/>
        <w:jc w:val="center"/>
        <w:rPr>
          <w:rFonts w:ascii="Times New Roman" w:hAnsi="Times New Roman" w:cs="Times New Roman"/>
          <w:b/>
          <w:bCs/>
          <w:sz w:val="26"/>
          <w:szCs w:val="26"/>
        </w:rPr>
      </w:pPr>
      <w:r w:rsidRPr="00CB5CAE">
        <w:rPr>
          <w:rFonts w:ascii="Times New Roman" w:hAnsi="Times New Roman" w:cs="Times New Roman"/>
          <w:b/>
          <w:bCs/>
          <w:sz w:val="26"/>
          <w:szCs w:val="26"/>
        </w:rPr>
        <w:t>2. Формирование фонда оплаты труда</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При формировании фонда оплаты труда муниципальных служащих</w:t>
      </w:r>
      <w:r w:rsidRPr="00CB5CAE">
        <w:rPr>
          <w:rFonts w:ascii="Times New Roman" w:hAnsi="Times New Roman" w:cs="Times New Roman"/>
          <w:sz w:val="26"/>
          <w:szCs w:val="26"/>
        </w:rPr>
        <w:t xml:space="preserve"> сверх сумм средств, направляемых для выплаты должностных окладов, предусматриваются следующие средства на выплату (в расчете на год):</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1)</w:t>
      </w:r>
      <w:r w:rsidRPr="00CB5CAE">
        <w:rPr>
          <w:rFonts w:ascii="Times New Roman" w:hAnsi="Times New Roman" w:cs="Times New Roman"/>
          <w:sz w:val="26"/>
          <w:szCs w:val="26"/>
        </w:rPr>
        <w:t xml:space="preserve"> </w:t>
      </w:r>
      <w:r w:rsidRPr="00CB5CAE">
        <w:rPr>
          <w:rFonts w:ascii="Times New Roman" w:hAnsi="Times New Roman" w:cs="Times New Roman"/>
          <w:bCs/>
          <w:sz w:val="26"/>
          <w:szCs w:val="26"/>
        </w:rPr>
        <w:t xml:space="preserve">ежемесячная квалификационная надбавка к должностному окладу за знания и умения </w:t>
      </w:r>
      <w:r w:rsidRPr="00CB5CAE">
        <w:rPr>
          <w:rFonts w:ascii="Times New Roman" w:hAnsi="Times New Roman" w:cs="Times New Roman"/>
          <w:sz w:val="26"/>
          <w:szCs w:val="26"/>
        </w:rPr>
        <w:t>- в размере четырех должностных окладов;</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2)</w:t>
      </w:r>
      <w:r w:rsidRPr="00CB5CAE">
        <w:rPr>
          <w:rFonts w:ascii="Times New Roman" w:hAnsi="Times New Roman" w:cs="Times New Roman"/>
          <w:sz w:val="26"/>
          <w:szCs w:val="26"/>
        </w:rPr>
        <w:t xml:space="preserve"> ежемесячная надбавка к должностному окладу за выслугу лет на муниципальной службе - в размере трех должностных окладов;</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3)</w:t>
      </w:r>
      <w:r w:rsidRPr="00CB5CAE">
        <w:rPr>
          <w:rFonts w:ascii="Times New Roman" w:hAnsi="Times New Roman" w:cs="Times New Roman"/>
          <w:sz w:val="26"/>
          <w:szCs w:val="26"/>
        </w:rPr>
        <w:t xml:space="preserve"> ежемесячная надбавка к должностному окладу за особые условия муниципальной службы - в размере четырнадцати должностных окладов;</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4)</w:t>
      </w:r>
      <w:r w:rsidRPr="00CB5CAE">
        <w:rPr>
          <w:rFonts w:ascii="Times New Roman" w:hAnsi="Times New Roman" w:cs="Times New Roman"/>
          <w:sz w:val="26"/>
          <w:szCs w:val="26"/>
        </w:rPr>
        <w:t xml:space="preserve"> ежемесячная процентная надбавка к должностному окладу за работу со сведениями, составляющими государственную тайну, - в размере полутора должностных окладов;</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5)</w:t>
      </w:r>
      <w:r w:rsidRPr="00CB5CAE">
        <w:rPr>
          <w:rFonts w:ascii="Times New Roman" w:hAnsi="Times New Roman" w:cs="Times New Roman"/>
          <w:sz w:val="26"/>
          <w:szCs w:val="26"/>
        </w:rPr>
        <w:t xml:space="preserve"> премия за выполнение особо важных и сложных заданий - в размере двух окладов денежного содержания;</w:t>
      </w:r>
    </w:p>
    <w:p w:rsidR="00437136" w:rsidRPr="00CB5CAE" w:rsidRDefault="00437136" w:rsidP="00437136">
      <w:pPr>
        <w:pStyle w:val="ConsPlusNormal"/>
        <w:widowControl/>
        <w:suppressAutoHyphens/>
        <w:ind w:firstLine="709"/>
        <w:jc w:val="both"/>
        <w:rPr>
          <w:rFonts w:ascii="Times New Roman" w:hAnsi="Times New Roman" w:cs="Times New Roman"/>
          <w:bCs/>
          <w:sz w:val="26"/>
          <w:szCs w:val="26"/>
        </w:rPr>
      </w:pPr>
      <w:r w:rsidRPr="00CB5CAE">
        <w:rPr>
          <w:rFonts w:ascii="Times New Roman" w:hAnsi="Times New Roman" w:cs="Times New Roman"/>
          <w:bCs/>
          <w:sz w:val="26"/>
          <w:szCs w:val="26"/>
        </w:rPr>
        <w:t>6)</w:t>
      </w:r>
      <w:r w:rsidRPr="00CB5CAE">
        <w:rPr>
          <w:rFonts w:ascii="Times New Roman" w:hAnsi="Times New Roman" w:cs="Times New Roman"/>
          <w:sz w:val="26"/>
          <w:szCs w:val="26"/>
        </w:rPr>
        <w:t xml:space="preserve"> </w:t>
      </w:r>
      <w:r w:rsidRPr="00CB5CAE">
        <w:rPr>
          <w:rFonts w:ascii="Times New Roman" w:hAnsi="Times New Roman" w:cs="Times New Roman"/>
          <w:bCs/>
          <w:sz w:val="26"/>
          <w:szCs w:val="26"/>
        </w:rPr>
        <w:t>ежемесячное денежное поощрение в размере сорока двух должностных окладов;</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bCs/>
          <w:sz w:val="26"/>
          <w:szCs w:val="26"/>
        </w:rPr>
        <w:t>7)</w:t>
      </w:r>
      <w:r w:rsidRPr="00CB5CAE">
        <w:rPr>
          <w:rFonts w:ascii="Times New Roman" w:hAnsi="Times New Roman" w:cs="Times New Roman"/>
          <w:sz w:val="26"/>
          <w:szCs w:val="26"/>
        </w:rPr>
        <w:t xml:space="preserve"> единовременная выплата при предоставлении ежегодного оплачиваемого отпуска и материальная помощь - в размере трех окладов денежного содержания.</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sz w:val="26"/>
          <w:szCs w:val="26"/>
        </w:rPr>
        <w:t xml:space="preserve">Фонд оплаты труда муниципальных служащих формируется за счет средств, предусмотренных разделом 2 настоящего Положения, а также за счет средств на иные </w:t>
      </w:r>
      <w:r w:rsidRPr="00CB5CAE">
        <w:rPr>
          <w:rFonts w:ascii="Times New Roman" w:hAnsi="Times New Roman" w:cs="Times New Roman"/>
          <w:sz w:val="26"/>
          <w:szCs w:val="26"/>
        </w:rPr>
        <w:lastRenderedPageBreak/>
        <w:t>выплаты, предусмотренные федеральными законами и иными нормативными правовыми актами.</w:t>
      </w:r>
    </w:p>
    <w:p w:rsidR="00437136" w:rsidRPr="00CB5CAE" w:rsidRDefault="00437136" w:rsidP="00437136">
      <w:pPr>
        <w:pStyle w:val="ConsPlusNormal"/>
        <w:widowControl/>
        <w:suppressAutoHyphens/>
        <w:spacing w:line="240" w:lineRule="exact"/>
        <w:ind w:firstLine="709"/>
        <w:jc w:val="both"/>
        <w:rPr>
          <w:rFonts w:ascii="Times New Roman" w:hAnsi="Times New Roman" w:cs="Times New Roman"/>
          <w:bCs/>
          <w:sz w:val="26"/>
          <w:szCs w:val="26"/>
        </w:rPr>
      </w:pPr>
    </w:p>
    <w:p w:rsidR="00437136" w:rsidRPr="00CB5CAE" w:rsidRDefault="00437136" w:rsidP="00437136">
      <w:pPr>
        <w:pStyle w:val="ConsPlusNormal"/>
        <w:widowControl/>
        <w:suppressAutoHyphens/>
        <w:spacing w:line="240" w:lineRule="exact"/>
        <w:ind w:firstLine="0"/>
        <w:jc w:val="center"/>
        <w:rPr>
          <w:rFonts w:ascii="Times New Roman" w:hAnsi="Times New Roman" w:cs="Times New Roman"/>
          <w:b/>
          <w:sz w:val="26"/>
          <w:szCs w:val="26"/>
        </w:rPr>
      </w:pPr>
      <w:r w:rsidRPr="00CB5CAE">
        <w:rPr>
          <w:rFonts w:ascii="Times New Roman" w:hAnsi="Times New Roman" w:cs="Times New Roman"/>
          <w:b/>
          <w:sz w:val="26"/>
          <w:szCs w:val="26"/>
        </w:rPr>
        <w:t>3. Размеры надбавок и порядок их выплаты</w:t>
      </w:r>
    </w:p>
    <w:p w:rsidR="00437136" w:rsidRPr="00CB5CAE" w:rsidRDefault="00437136" w:rsidP="00437136">
      <w:pPr>
        <w:pStyle w:val="ConsPlusNormal"/>
        <w:widowControl/>
        <w:suppressAutoHyphens/>
        <w:spacing w:line="240" w:lineRule="exact"/>
        <w:ind w:firstLine="0"/>
        <w:outlineLvl w:val="1"/>
        <w:rPr>
          <w:rFonts w:ascii="Times New Roman" w:hAnsi="Times New Roman" w:cs="Times New Roman"/>
          <w:b/>
          <w:sz w:val="26"/>
          <w:szCs w:val="26"/>
        </w:rPr>
      </w:pPr>
    </w:p>
    <w:p w:rsidR="00437136" w:rsidRPr="00CB5CAE" w:rsidRDefault="00437136" w:rsidP="00437136">
      <w:pPr>
        <w:pStyle w:val="ConsPlusNormal"/>
        <w:widowControl/>
        <w:suppressAutoHyphens/>
        <w:spacing w:line="240" w:lineRule="exact"/>
        <w:ind w:firstLine="539"/>
        <w:jc w:val="both"/>
        <w:outlineLvl w:val="1"/>
        <w:rPr>
          <w:rFonts w:ascii="Times New Roman" w:hAnsi="Times New Roman" w:cs="Times New Roman"/>
          <w:b/>
          <w:sz w:val="26"/>
          <w:szCs w:val="26"/>
        </w:rPr>
      </w:pPr>
      <w:r w:rsidRPr="00CB5CAE">
        <w:rPr>
          <w:rFonts w:ascii="Times New Roman" w:hAnsi="Times New Roman" w:cs="Times New Roman"/>
          <w:b/>
          <w:sz w:val="26"/>
          <w:szCs w:val="26"/>
        </w:rPr>
        <w:t>3.1. Ежемесячная квалификационная надбавка к должностному окладу за знания и умения</w:t>
      </w:r>
    </w:p>
    <w:p w:rsidR="00437136" w:rsidRPr="00CB5CAE" w:rsidRDefault="00437136" w:rsidP="00437136">
      <w:pPr>
        <w:pStyle w:val="ConsPlusNormal"/>
        <w:widowControl/>
        <w:suppressAutoHyphens/>
        <w:spacing w:line="240" w:lineRule="exact"/>
        <w:ind w:firstLine="709"/>
        <w:jc w:val="center"/>
        <w:outlineLvl w:val="1"/>
        <w:rPr>
          <w:rFonts w:ascii="Times New Roman" w:hAnsi="Times New Roman" w:cs="Times New Roman"/>
          <w:b/>
          <w:sz w:val="26"/>
          <w:szCs w:val="26"/>
        </w:rPr>
      </w:pPr>
    </w:p>
    <w:p w:rsidR="00437136" w:rsidRPr="00CB5CAE" w:rsidRDefault="00437136" w:rsidP="00437136">
      <w:pPr>
        <w:pStyle w:val="a3"/>
        <w:suppressAutoHyphens/>
        <w:ind w:firstLine="539"/>
        <w:rPr>
          <w:sz w:val="26"/>
          <w:szCs w:val="26"/>
        </w:rPr>
      </w:pPr>
      <w:r w:rsidRPr="00CB5CAE">
        <w:rPr>
          <w:sz w:val="26"/>
          <w:szCs w:val="26"/>
        </w:rPr>
        <w:t>Ежемесячная квалификационная надбавка к должностному окладу за знания и умения выплачивается муниципальны</w:t>
      </w:r>
      <w:r w:rsidR="00D85D58">
        <w:rPr>
          <w:sz w:val="26"/>
          <w:szCs w:val="26"/>
        </w:rPr>
        <w:t>м служащим в размерах согласно П</w:t>
      </w:r>
      <w:r w:rsidRPr="00CB5CAE">
        <w:rPr>
          <w:sz w:val="26"/>
          <w:szCs w:val="26"/>
        </w:rPr>
        <w:t>риложению 2.</w:t>
      </w:r>
    </w:p>
    <w:p w:rsidR="00437136" w:rsidRPr="00CB5CAE" w:rsidRDefault="00437136" w:rsidP="00437136">
      <w:pPr>
        <w:pStyle w:val="a3"/>
        <w:suppressAutoHyphens/>
        <w:ind w:firstLine="539"/>
        <w:rPr>
          <w:sz w:val="26"/>
          <w:szCs w:val="26"/>
        </w:rPr>
      </w:pPr>
      <w:r w:rsidRPr="00CB5CAE">
        <w:rPr>
          <w:sz w:val="26"/>
          <w:szCs w:val="26"/>
        </w:rPr>
        <w:t>Выплата ежемесячной квалификационной надбавки за знания и умения муниципальным служащим осуществляется в пределах установленного фонда оплаты труда.</w:t>
      </w:r>
    </w:p>
    <w:p w:rsidR="00437136" w:rsidRPr="00CB5CAE" w:rsidRDefault="00437136" w:rsidP="00437136">
      <w:pPr>
        <w:shd w:val="clear" w:color="auto" w:fill="FFFFFF"/>
        <w:tabs>
          <w:tab w:val="left" w:pos="709"/>
          <w:tab w:val="left" w:pos="1260"/>
        </w:tabs>
        <w:suppressAutoHyphens/>
        <w:ind w:firstLine="709"/>
        <w:jc w:val="both"/>
        <w:rPr>
          <w:b/>
          <w:sz w:val="26"/>
          <w:szCs w:val="26"/>
        </w:rPr>
      </w:pPr>
    </w:p>
    <w:p w:rsidR="00437136" w:rsidRPr="00CB5CAE" w:rsidRDefault="00437136" w:rsidP="00CB5CAE">
      <w:pPr>
        <w:pStyle w:val="ConsPlusNormal"/>
        <w:widowControl/>
        <w:suppressAutoHyphens/>
        <w:spacing w:line="240" w:lineRule="exact"/>
        <w:ind w:firstLine="539"/>
        <w:jc w:val="both"/>
        <w:outlineLvl w:val="1"/>
        <w:rPr>
          <w:rFonts w:ascii="Times New Roman" w:hAnsi="Times New Roman" w:cs="Times New Roman"/>
          <w:b/>
          <w:sz w:val="26"/>
          <w:szCs w:val="26"/>
        </w:rPr>
      </w:pPr>
      <w:r w:rsidRPr="00CB5CAE">
        <w:rPr>
          <w:rFonts w:ascii="Times New Roman" w:hAnsi="Times New Roman" w:cs="Times New Roman"/>
          <w:b/>
          <w:sz w:val="26"/>
          <w:szCs w:val="26"/>
        </w:rPr>
        <w:t>3.2. Ежемесячная надбавка к должностному окладу за выслугу лет</w:t>
      </w:r>
      <w:r w:rsidR="00CB5CAE">
        <w:rPr>
          <w:rFonts w:ascii="Times New Roman" w:hAnsi="Times New Roman" w:cs="Times New Roman"/>
          <w:b/>
          <w:sz w:val="26"/>
          <w:szCs w:val="26"/>
        </w:rPr>
        <w:t xml:space="preserve"> </w:t>
      </w:r>
      <w:r w:rsidRPr="00CB5CAE">
        <w:rPr>
          <w:rFonts w:ascii="Times New Roman" w:hAnsi="Times New Roman" w:cs="Times New Roman"/>
          <w:b/>
          <w:sz w:val="26"/>
          <w:szCs w:val="26"/>
        </w:rPr>
        <w:t>на муниципальной службе</w:t>
      </w:r>
    </w:p>
    <w:p w:rsidR="00437136" w:rsidRPr="00CB5CAE" w:rsidRDefault="00437136" w:rsidP="00437136">
      <w:pPr>
        <w:suppressAutoHyphens/>
        <w:ind w:firstLine="708"/>
        <w:jc w:val="both"/>
        <w:rPr>
          <w:sz w:val="26"/>
          <w:szCs w:val="26"/>
        </w:rPr>
      </w:pPr>
    </w:p>
    <w:p w:rsidR="00437136" w:rsidRPr="00CB5CAE" w:rsidRDefault="00437136" w:rsidP="00437136">
      <w:pPr>
        <w:suppressAutoHyphens/>
        <w:ind w:firstLine="708"/>
        <w:jc w:val="both"/>
        <w:rPr>
          <w:sz w:val="26"/>
          <w:szCs w:val="26"/>
        </w:rPr>
      </w:pPr>
      <w:r w:rsidRPr="00CB5CAE">
        <w:rPr>
          <w:sz w:val="26"/>
          <w:szCs w:val="26"/>
        </w:rPr>
        <w:t xml:space="preserve">Ежемесячная надбавка к должностному окладу за выслугу лет на муниципальной службе (далее – надбавка за выслугу лет) муниципальному служащему устанавливается распоряжением Главы </w:t>
      </w:r>
      <w:r w:rsidR="00CB5CAE">
        <w:rPr>
          <w:sz w:val="26"/>
          <w:szCs w:val="26"/>
        </w:rPr>
        <w:t xml:space="preserve">Лесновского </w:t>
      </w:r>
      <w:r w:rsidRPr="00CB5CAE">
        <w:rPr>
          <w:sz w:val="26"/>
          <w:szCs w:val="26"/>
        </w:rPr>
        <w:t xml:space="preserve">сельского поселения на основании сведений о стаже муниципальной службы, исчисленном в соответствии с действующим законодательством Российской Федерации, в следующих размерах: </w:t>
      </w:r>
    </w:p>
    <w:tbl>
      <w:tblPr>
        <w:tblW w:w="0" w:type="auto"/>
        <w:jc w:val="center"/>
        <w:tblInd w:w="-484" w:type="dxa"/>
        <w:tblLook w:val="01E0"/>
      </w:tblPr>
      <w:tblGrid>
        <w:gridCol w:w="3759"/>
        <w:gridCol w:w="310"/>
        <w:gridCol w:w="4600"/>
      </w:tblGrid>
      <w:tr w:rsidR="00437136" w:rsidRPr="00CB5CAE" w:rsidTr="00437136">
        <w:trPr>
          <w:jc w:val="center"/>
        </w:trPr>
        <w:tc>
          <w:tcPr>
            <w:tcW w:w="3759" w:type="dxa"/>
            <w:hideMark/>
          </w:tcPr>
          <w:p w:rsidR="00437136" w:rsidRPr="00CB5CAE" w:rsidRDefault="00437136">
            <w:pPr>
              <w:suppressAutoHyphens/>
              <w:spacing w:before="120"/>
              <w:jc w:val="both"/>
              <w:rPr>
                <w:sz w:val="26"/>
                <w:szCs w:val="26"/>
              </w:rPr>
            </w:pPr>
            <w:r w:rsidRPr="00CB5CAE">
              <w:rPr>
                <w:sz w:val="26"/>
                <w:szCs w:val="26"/>
              </w:rPr>
              <w:t>при стаже от 1 года до 5 лет</w:t>
            </w:r>
          </w:p>
        </w:tc>
        <w:tc>
          <w:tcPr>
            <w:tcW w:w="310" w:type="dxa"/>
            <w:hideMark/>
          </w:tcPr>
          <w:p w:rsidR="00437136" w:rsidRPr="00CB5CAE" w:rsidRDefault="00437136">
            <w:pPr>
              <w:suppressAutoHyphens/>
              <w:spacing w:before="120"/>
              <w:jc w:val="both"/>
              <w:rPr>
                <w:sz w:val="26"/>
                <w:szCs w:val="26"/>
              </w:rPr>
            </w:pPr>
            <w:r w:rsidRPr="00CB5CAE">
              <w:rPr>
                <w:sz w:val="26"/>
                <w:szCs w:val="26"/>
              </w:rPr>
              <w:t>-</w:t>
            </w:r>
          </w:p>
        </w:tc>
        <w:tc>
          <w:tcPr>
            <w:tcW w:w="4600" w:type="dxa"/>
            <w:hideMark/>
          </w:tcPr>
          <w:p w:rsidR="00437136" w:rsidRPr="00CB5CAE" w:rsidRDefault="00437136">
            <w:pPr>
              <w:suppressAutoHyphens/>
              <w:spacing w:before="120"/>
              <w:jc w:val="both"/>
              <w:rPr>
                <w:sz w:val="26"/>
                <w:szCs w:val="26"/>
              </w:rPr>
            </w:pPr>
            <w:r w:rsidRPr="00CB5CAE">
              <w:rPr>
                <w:sz w:val="26"/>
                <w:szCs w:val="26"/>
              </w:rPr>
              <w:t>10 процентов должностного оклада;</w:t>
            </w:r>
          </w:p>
        </w:tc>
      </w:tr>
      <w:tr w:rsidR="00437136" w:rsidRPr="00CB5CAE" w:rsidTr="00437136">
        <w:trPr>
          <w:jc w:val="center"/>
        </w:trPr>
        <w:tc>
          <w:tcPr>
            <w:tcW w:w="3759" w:type="dxa"/>
            <w:hideMark/>
          </w:tcPr>
          <w:p w:rsidR="00437136" w:rsidRPr="00CB5CAE" w:rsidRDefault="00437136">
            <w:pPr>
              <w:suppressAutoHyphens/>
              <w:jc w:val="both"/>
              <w:rPr>
                <w:sz w:val="26"/>
                <w:szCs w:val="26"/>
              </w:rPr>
            </w:pPr>
            <w:r w:rsidRPr="00CB5CAE">
              <w:rPr>
                <w:sz w:val="26"/>
                <w:szCs w:val="26"/>
              </w:rPr>
              <w:t xml:space="preserve">при стаже от 5 до 10 лет </w:t>
            </w:r>
          </w:p>
        </w:tc>
        <w:tc>
          <w:tcPr>
            <w:tcW w:w="310" w:type="dxa"/>
            <w:hideMark/>
          </w:tcPr>
          <w:p w:rsidR="00437136" w:rsidRPr="00CB5CAE" w:rsidRDefault="00437136">
            <w:pPr>
              <w:suppressAutoHyphens/>
              <w:jc w:val="both"/>
              <w:rPr>
                <w:sz w:val="26"/>
                <w:szCs w:val="26"/>
              </w:rPr>
            </w:pPr>
            <w:r w:rsidRPr="00CB5CAE">
              <w:rPr>
                <w:sz w:val="26"/>
                <w:szCs w:val="26"/>
              </w:rPr>
              <w:t>-</w:t>
            </w:r>
          </w:p>
        </w:tc>
        <w:tc>
          <w:tcPr>
            <w:tcW w:w="4600" w:type="dxa"/>
            <w:hideMark/>
          </w:tcPr>
          <w:p w:rsidR="00437136" w:rsidRPr="00CB5CAE" w:rsidRDefault="00437136">
            <w:pPr>
              <w:suppressAutoHyphens/>
              <w:jc w:val="both"/>
              <w:rPr>
                <w:sz w:val="26"/>
                <w:szCs w:val="26"/>
              </w:rPr>
            </w:pPr>
            <w:r w:rsidRPr="00CB5CAE">
              <w:rPr>
                <w:sz w:val="26"/>
                <w:szCs w:val="26"/>
              </w:rPr>
              <w:t>15 процентов должностного оклада;</w:t>
            </w:r>
          </w:p>
        </w:tc>
      </w:tr>
      <w:tr w:rsidR="00437136" w:rsidRPr="00CB5CAE" w:rsidTr="00437136">
        <w:trPr>
          <w:jc w:val="center"/>
        </w:trPr>
        <w:tc>
          <w:tcPr>
            <w:tcW w:w="3759" w:type="dxa"/>
            <w:hideMark/>
          </w:tcPr>
          <w:p w:rsidR="00437136" w:rsidRPr="00CB5CAE" w:rsidRDefault="00437136">
            <w:pPr>
              <w:suppressAutoHyphens/>
              <w:jc w:val="both"/>
              <w:rPr>
                <w:sz w:val="26"/>
                <w:szCs w:val="26"/>
              </w:rPr>
            </w:pPr>
            <w:r w:rsidRPr="00CB5CAE">
              <w:rPr>
                <w:sz w:val="26"/>
                <w:szCs w:val="26"/>
              </w:rPr>
              <w:t>при стаже от 10 до 15 лет</w:t>
            </w:r>
          </w:p>
        </w:tc>
        <w:tc>
          <w:tcPr>
            <w:tcW w:w="310" w:type="dxa"/>
            <w:hideMark/>
          </w:tcPr>
          <w:p w:rsidR="00437136" w:rsidRPr="00CB5CAE" w:rsidRDefault="00437136">
            <w:pPr>
              <w:suppressAutoHyphens/>
              <w:jc w:val="both"/>
              <w:rPr>
                <w:sz w:val="26"/>
                <w:szCs w:val="26"/>
              </w:rPr>
            </w:pPr>
            <w:r w:rsidRPr="00CB5CAE">
              <w:rPr>
                <w:sz w:val="26"/>
                <w:szCs w:val="26"/>
              </w:rPr>
              <w:t>-</w:t>
            </w:r>
          </w:p>
        </w:tc>
        <w:tc>
          <w:tcPr>
            <w:tcW w:w="4600" w:type="dxa"/>
            <w:hideMark/>
          </w:tcPr>
          <w:p w:rsidR="00437136" w:rsidRPr="00CB5CAE" w:rsidRDefault="00437136">
            <w:pPr>
              <w:suppressAutoHyphens/>
              <w:jc w:val="both"/>
              <w:rPr>
                <w:sz w:val="26"/>
                <w:szCs w:val="26"/>
              </w:rPr>
            </w:pPr>
            <w:r w:rsidRPr="00CB5CAE">
              <w:rPr>
                <w:sz w:val="26"/>
                <w:szCs w:val="26"/>
              </w:rPr>
              <w:t>20 процентов должностного оклада;</w:t>
            </w:r>
          </w:p>
        </w:tc>
      </w:tr>
      <w:tr w:rsidR="00437136" w:rsidRPr="00CB5CAE" w:rsidTr="00437136">
        <w:trPr>
          <w:jc w:val="center"/>
        </w:trPr>
        <w:tc>
          <w:tcPr>
            <w:tcW w:w="3759" w:type="dxa"/>
            <w:hideMark/>
          </w:tcPr>
          <w:p w:rsidR="00437136" w:rsidRPr="00CB5CAE" w:rsidRDefault="00437136">
            <w:pPr>
              <w:suppressAutoHyphens/>
              <w:spacing w:after="120"/>
              <w:jc w:val="both"/>
              <w:rPr>
                <w:sz w:val="26"/>
                <w:szCs w:val="26"/>
              </w:rPr>
            </w:pPr>
            <w:r w:rsidRPr="00CB5CAE">
              <w:rPr>
                <w:sz w:val="26"/>
                <w:szCs w:val="26"/>
              </w:rPr>
              <w:t>при стаже свыше 15 лет</w:t>
            </w:r>
          </w:p>
        </w:tc>
        <w:tc>
          <w:tcPr>
            <w:tcW w:w="310" w:type="dxa"/>
            <w:hideMark/>
          </w:tcPr>
          <w:p w:rsidR="00437136" w:rsidRPr="00CB5CAE" w:rsidRDefault="00437136">
            <w:pPr>
              <w:suppressAutoHyphens/>
              <w:jc w:val="both"/>
              <w:rPr>
                <w:sz w:val="26"/>
                <w:szCs w:val="26"/>
              </w:rPr>
            </w:pPr>
            <w:r w:rsidRPr="00CB5CAE">
              <w:rPr>
                <w:sz w:val="26"/>
                <w:szCs w:val="26"/>
              </w:rPr>
              <w:t>-</w:t>
            </w:r>
          </w:p>
        </w:tc>
        <w:tc>
          <w:tcPr>
            <w:tcW w:w="4600" w:type="dxa"/>
            <w:hideMark/>
          </w:tcPr>
          <w:p w:rsidR="00437136" w:rsidRPr="00CB5CAE" w:rsidRDefault="00437136">
            <w:pPr>
              <w:suppressAutoHyphens/>
              <w:jc w:val="both"/>
              <w:rPr>
                <w:sz w:val="26"/>
                <w:szCs w:val="26"/>
              </w:rPr>
            </w:pPr>
            <w:r w:rsidRPr="00CB5CAE">
              <w:rPr>
                <w:sz w:val="26"/>
                <w:szCs w:val="26"/>
              </w:rPr>
              <w:t>30 процентов должностного оклада.</w:t>
            </w:r>
          </w:p>
        </w:tc>
      </w:tr>
    </w:tbl>
    <w:p w:rsidR="00437136" w:rsidRPr="00CB5CAE" w:rsidRDefault="00437136" w:rsidP="00437136">
      <w:pPr>
        <w:suppressAutoHyphens/>
        <w:ind w:firstLine="708"/>
        <w:jc w:val="both"/>
        <w:rPr>
          <w:sz w:val="26"/>
          <w:szCs w:val="26"/>
        </w:rPr>
      </w:pPr>
      <w:r w:rsidRPr="00CB5CAE">
        <w:rPr>
          <w:sz w:val="26"/>
          <w:szCs w:val="26"/>
        </w:rPr>
        <w:t>Стаж муниципальной службы исчисляется в соответствии со статьей 25 Федерального закона от 2 марта 2007 года № 25-ФЗ «О муниципальной службе в Российской Федерации» и областным законом от 30 июня 2016 года № 1005-ОЗ «О стаже муниципальной службы муниципальных служащих в Новгородской области».</w:t>
      </w:r>
    </w:p>
    <w:p w:rsidR="00437136" w:rsidRPr="00CB5CAE" w:rsidRDefault="00437136" w:rsidP="00437136">
      <w:pPr>
        <w:shd w:val="clear" w:color="auto" w:fill="FFFFFF"/>
        <w:suppressAutoHyphens/>
        <w:spacing w:line="252" w:lineRule="atLeast"/>
        <w:ind w:firstLine="709"/>
        <w:jc w:val="both"/>
        <w:rPr>
          <w:color w:val="000000"/>
          <w:sz w:val="26"/>
          <w:szCs w:val="26"/>
          <w:shd w:val="clear" w:color="auto" w:fill="FFFFFF"/>
        </w:rPr>
      </w:pPr>
      <w:r w:rsidRPr="00CB5CAE">
        <w:rPr>
          <w:color w:val="000000"/>
          <w:sz w:val="26"/>
          <w:szCs w:val="26"/>
          <w:shd w:val="clear" w:color="auto" w:fill="FFFFFF"/>
        </w:rPr>
        <w:t>Основным документом для определения стажа муниципальной службы, дающего право на установление надбавки за выслугу лет, является трудовая книжка.</w:t>
      </w:r>
    </w:p>
    <w:p w:rsidR="00437136" w:rsidRPr="00CB5CAE" w:rsidRDefault="00437136" w:rsidP="00437136">
      <w:pPr>
        <w:shd w:val="clear" w:color="auto" w:fill="FFFFFF"/>
        <w:suppressAutoHyphens/>
        <w:spacing w:line="252" w:lineRule="atLeast"/>
        <w:ind w:firstLine="709"/>
        <w:jc w:val="both"/>
        <w:rPr>
          <w:color w:val="000000"/>
          <w:sz w:val="26"/>
          <w:szCs w:val="26"/>
        </w:rPr>
      </w:pPr>
      <w:r w:rsidRPr="00CB5CAE">
        <w:rPr>
          <w:color w:val="000000"/>
          <w:sz w:val="26"/>
          <w:szCs w:val="26"/>
        </w:rPr>
        <w:t>Выплата вновь установленной надбавки за выслугу лет муниципальным служащим и последующие ее изменения производятся по мере наступления стажа работы, дающего право на установление или на увеличение размера надбавки за выслугу лет.</w:t>
      </w:r>
    </w:p>
    <w:p w:rsidR="00437136" w:rsidRPr="00CB5CAE" w:rsidRDefault="00437136" w:rsidP="00437136">
      <w:pPr>
        <w:shd w:val="clear" w:color="auto" w:fill="FFFFFF"/>
        <w:suppressAutoHyphens/>
        <w:spacing w:line="252" w:lineRule="atLeast"/>
        <w:ind w:firstLine="709"/>
        <w:jc w:val="both"/>
        <w:rPr>
          <w:color w:val="000000"/>
          <w:sz w:val="26"/>
          <w:szCs w:val="26"/>
        </w:rPr>
      </w:pPr>
      <w:r w:rsidRPr="00CB5CAE">
        <w:rPr>
          <w:color w:val="000000"/>
          <w:sz w:val="26"/>
          <w:szCs w:val="26"/>
        </w:rPr>
        <w:t>Выплата надбавки за выслугу лет муниципальным служащим, осуществляется в пределах установленного фонда оплаты труда.</w:t>
      </w:r>
    </w:p>
    <w:p w:rsidR="00437136" w:rsidRPr="00CB5CAE" w:rsidRDefault="00437136" w:rsidP="00437136">
      <w:pPr>
        <w:shd w:val="clear" w:color="auto" w:fill="FFFFFF"/>
        <w:suppressAutoHyphens/>
        <w:spacing w:line="252" w:lineRule="atLeast"/>
        <w:ind w:firstLine="709"/>
        <w:jc w:val="both"/>
        <w:rPr>
          <w:color w:val="000000"/>
          <w:sz w:val="26"/>
          <w:szCs w:val="26"/>
        </w:rPr>
      </w:pPr>
      <w:r w:rsidRPr="00CB5CAE">
        <w:rPr>
          <w:color w:val="000000"/>
          <w:sz w:val="26"/>
          <w:szCs w:val="26"/>
        </w:rPr>
        <w:t>При временном исполнении обязанностей по другой должности надбавка за выслугу лет муниципальному служащему начисляется на должностной оклад по основной замещаемой должности.</w:t>
      </w:r>
    </w:p>
    <w:p w:rsidR="00437136" w:rsidRPr="00CB5CAE" w:rsidRDefault="00437136" w:rsidP="00437136">
      <w:pPr>
        <w:shd w:val="clear" w:color="auto" w:fill="FFFFFF"/>
        <w:suppressAutoHyphens/>
        <w:spacing w:line="252" w:lineRule="atLeast"/>
        <w:ind w:firstLine="709"/>
        <w:jc w:val="both"/>
        <w:rPr>
          <w:color w:val="000000"/>
          <w:sz w:val="26"/>
          <w:szCs w:val="26"/>
        </w:rPr>
      </w:pPr>
      <w:r w:rsidRPr="00CB5CAE">
        <w:rPr>
          <w:color w:val="000000"/>
          <w:sz w:val="26"/>
          <w:szCs w:val="26"/>
        </w:rPr>
        <w:t>При увольнении муниципального служащего надбавка за выслугу лет муниципальным служащим начисляется пропорционально отработанному времени, и ее выплата производится при окончательном расчете.</w:t>
      </w:r>
    </w:p>
    <w:p w:rsidR="00437136" w:rsidRPr="00CB5CAE" w:rsidRDefault="00437136" w:rsidP="00437136">
      <w:pPr>
        <w:shd w:val="clear" w:color="auto" w:fill="FFFFFF"/>
        <w:suppressAutoHyphens/>
        <w:spacing w:line="252" w:lineRule="atLeast"/>
        <w:ind w:firstLine="709"/>
        <w:jc w:val="both"/>
        <w:rPr>
          <w:color w:val="000000"/>
          <w:sz w:val="26"/>
          <w:szCs w:val="26"/>
        </w:rPr>
      </w:pPr>
      <w:r w:rsidRPr="00CB5CAE">
        <w:rPr>
          <w:color w:val="000000"/>
          <w:sz w:val="26"/>
          <w:szCs w:val="26"/>
        </w:rPr>
        <w:t>Надбавка за выслугу лет муниципальным служащим начисляется исходя из должностного оклада без учета доплат и надбавок, и выплачивается ежемесячно одновременно с заработной платой.</w:t>
      </w:r>
    </w:p>
    <w:p w:rsidR="00437136" w:rsidRPr="00CB5CAE" w:rsidRDefault="00437136" w:rsidP="00437136">
      <w:pPr>
        <w:suppressAutoHyphens/>
        <w:spacing w:line="240" w:lineRule="exact"/>
        <w:ind w:left="720"/>
        <w:jc w:val="both"/>
        <w:rPr>
          <w:b/>
          <w:sz w:val="26"/>
          <w:szCs w:val="26"/>
        </w:rPr>
      </w:pPr>
    </w:p>
    <w:p w:rsidR="00437136" w:rsidRPr="00CB5CAE" w:rsidRDefault="00437136" w:rsidP="00437136">
      <w:pPr>
        <w:suppressAutoHyphens/>
        <w:ind w:firstLine="708"/>
        <w:jc w:val="both"/>
        <w:rPr>
          <w:sz w:val="26"/>
          <w:szCs w:val="26"/>
        </w:rPr>
      </w:pPr>
      <w:r w:rsidRPr="00CB5CAE">
        <w:rPr>
          <w:b/>
          <w:sz w:val="26"/>
          <w:szCs w:val="26"/>
        </w:rPr>
        <w:t>3.3. Ежемесячная надбавка к должностному окладу за особые условия муниципальной службы</w:t>
      </w:r>
      <w:r w:rsidRPr="00CB5CAE">
        <w:rPr>
          <w:sz w:val="26"/>
          <w:szCs w:val="26"/>
        </w:rPr>
        <w:t xml:space="preserve"> </w:t>
      </w:r>
    </w:p>
    <w:p w:rsidR="00437136" w:rsidRPr="00CB5CAE" w:rsidRDefault="00437136" w:rsidP="00437136">
      <w:pPr>
        <w:suppressAutoHyphens/>
        <w:ind w:left="720"/>
        <w:jc w:val="both"/>
        <w:rPr>
          <w:sz w:val="26"/>
          <w:szCs w:val="26"/>
        </w:rPr>
      </w:pPr>
    </w:p>
    <w:p w:rsidR="00437136" w:rsidRPr="00CB5CAE" w:rsidRDefault="00437136" w:rsidP="00437136">
      <w:pPr>
        <w:suppressAutoHyphens/>
        <w:ind w:firstLine="709"/>
        <w:jc w:val="both"/>
        <w:rPr>
          <w:sz w:val="26"/>
          <w:szCs w:val="26"/>
        </w:rPr>
      </w:pPr>
      <w:r w:rsidRPr="00CB5CAE">
        <w:rPr>
          <w:sz w:val="26"/>
          <w:szCs w:val="26"/>
        </w:rPr>
        <w:lastRenderedPageBreak/>
        <w:t xml:space="preserve">Ежемесячная надбавка к должностному окладу за особые условия муниципальной службы подлежит выплате всем муниципальным служащим в целях повышения их материальной заинтересованности в результатах своей деятельности, качестве исполнения должностных обязанностей. </w:t>
      </w:r>
    </w:p>
    <w:p w:rsidR="00437136" w:rsidRPr="00CB5CAE" w:rsidRDefault="00437136" w:rsidP="00437136">
      <w:pPr>
        <w:suppressAutoHyphens/>
        <w:ind w:firstLine="709"/>
        <w:jc w:val="both"/>
        <w:rPr>
          <w:sz w:val="26"/>
          <w:szCs w:val="26"/>
        </w:rPr>
      </w:pPr>
      <w:r w:rsidRPr="00CB5CAE">
        <w:rPr>
          <w:sz w:val="26"/>
          <w:szCs w:val="26"/>
        </w:rPr>
        <w:t>Основными критериями для установления размера надбавки к должностному окладу за особые условия муниципальной службы являются:</w:t>
      </w:r>
    </w:p>
    <w:p w:rsidR="00437136" w:rsidRPr="00CB5CAE" w:rsidRDefault="00437136" w:rsidP="00437136">
      <w:pPr>
        <w:suppressAutoHyphens/>
        <w:ind w:firstLine="708"/>
        <w:jc w:val="both"/>
        <w:rPr>
          <w:sz w:val="26"/>
          <w:szCs w:val="26"/>
        </w:rPr>
      </w:pPr>
      <w:r w:rsidRPr="00CB5CAE">
        <w:rPr>
          <w:sz w:val="26"/>
          <w:szCs w:val="26"/>
        </w:rPr>
        <w:t>- профессиональный уровень исполнения должностных обязанностей в соответствии с должностной инструкцией;</w:t>
      </w:r>
    </w:p>
    <w:p w:rsidR="00437136" w:rsidRPr="00CB5CAE" w:rsidRDefault="00437136" w:rsidP="00437136">
      <w:pPr>
        <w:suppressAutoHyphens/>
        <w:ind w:firstLine="708"/>
        <w:jc w:val="both"/>
        <w:rPr>
          <w:sz w:val="26"/>
          <w:szCs w:val="26"/>
        </w:rPr>
      </w:pPr>
      <w:r w:rsidRPr="00CB5CAE">
        <w:rPr>
          <w:sz w:val="26"/>
          <w:szCs w:val="26"/>
        </w:rPr>
        <w:t>- сложность, срочность, напряженность, большой объем работы, требующие повышенного внимания;</w:t>
      </w:r>
    </w:p>
    <w:p w:rsidR="00437136" w:rsidRPr="00CB5CAE" w:rsidRDefault="00437136" w:rsidP="00437136">
      <w:pPr>
        <w:suppressAutoHyphens/>
        <w:ind w:firstLine="708"/>
        <w:jc w:val="both"/>
        <w:rPr>
          <w:sz w:val="26"/>
          <w:szCs w:val="26"/>
        </w:rPr>
      </w:pPr>
      <w:r w:rsidRPr="00CB5CAE">
        <w:rPr>
          <w:sz w:val="26"/>
          <w:szCs w:val="26"/>
        </w:rPr>
        <w:t>- многосторонний характер выполняемых должностных обязанностей;</w:t>
      </w:r>
    </w:p>
    <w:p w:rsidR="00437136" w:rsidRPr="00CB5CAE" w:rsidRDefault="00437136" w:rsidP="00437136">
      <w:pPr>
        <w:suppressAutoHyphens/>
        <w:ind w:firstLine="708"/>
        <w:jc w:val="both"/>
        <w:rPr>
          <w:sz w:val="26"/>
          <w:szCs w:val="26"/>
        </w:rPr>
      </w:pPr>
      <w:r w:rsidRPr="00CB5CAE">
        <w:rPr>
          <w:sz w:val="26"/>
          <w:szCs w:val="26"/>
        </w:rPr>
        <w:t>- своевременность и компетентность в выполняемой работе;</w:t>
      </w:r>
    </w:p>
    <w:p w:rsidR="00437136" w:rsidRPr="00CB5CAE" w:rsidRDefault="00437136" w:rsidP="00437136">
      <w:pPr>
        <w:suppressAutoHyphens/>
        <w:ind w:firstLine="708"/>
        <w:jc w:val="both"/>
        <w:rPr>
          <w:sz w:val="26"/>
          <w:szCs w:val="26"/>
        </w:rPr>
      </w:pPr>
      <w:r w:rsidRPr="00CB5CAE">
        <w:rPr>
          <w:sz w:val="26"/>
          <w:szCs w:val="26"/>
        </w:rPr>
        <w:t>- персональная ответственность за результаты выполненной работы;</w:t>
      </w:r>
    </w:p>
    <w:p w:rsidR="00437136" w:rsidRPr="00CB5CAE" w:rsidRDefault="00437136" w:rsidP="00437136">
      <w:pPr>
        <w:suppressAutoHyphens/>
        <w:ind w:firstLine="708"/>
        <w:jc w:val="both"/>
        <w:rPr>
          <w:sz w:val="26"/>
          <w:szCs w:val="26"/>
        </w:rPr>
      </w:pPr>
      <w:r w:rsidRPr="00CB5CAE">
        <w:rPr>
          <w:sz w:val="26"/>
          <w:szCs w:val="26"/>
        </w:rPr>
        <w:t>- выполнение непредвиденных, особо важных и ответственных работ;</w:t>
      </w:r>
    </w:p>
    <w:p w:rsidR="00437136" w:rsidRPr="00CB5CAE" w:rsidRDefault="00437136" w:rsidP="00437136">
      <w:pPr>
        <w:suppressAutoHyphens/>
        <w:ind w:firstLine="708"/>
        <w:jc w:val="both"/>
        <w:rPr>
          <w:sz w:val="26"/>
          <w:szCs w:val="26"/>
        </w:rPr>
      </w:pPr>
      <w:r w:rsidRPr="00CB5CAE">
        <w:rPr>
          <w:sz w:val="26"/>
          <w:szCs w:val="26"/>
        </w:rPr>
        <w:t>- проявление инициативы, поддержание уровня квалификации, необходимой для исполнения обязанностей.</w:t>
      </w:r>
    </w:p>
    <w:p w:rsidR="00437136" w:rsidRPr="00CB5CAE" w:rsidRDefault="00437136" w:rsidP="00437136">
      <w:pPr>
        <w:suppressAutoHyphens/>
        <w:ind w:firstLine="708"/>
        <w:jc w:val="both"/>
        <w:rPr>
          <w:sz w:val="26"/>
          <w:szCs w:val="26"/>
        </w:rPr>
      </w:pPr>
      <w:r w:rsidRPr="00CB5CAE">
        <w:rPr>
          <w:sz w:val="26"/>
          <w:szCs w:val="26"/>
        </w:rPr>
        <w:t xml:space="preserve">Размер ежемесячной надбавки к должностному окладу за особые условия муниципальной службы муниципальным служащим устанавливается на основании распоряжения Главы </w:t>
      </w:r>
      <w:r w:rsidR="00CB5CAE">
        <w:rPr>
          <w:sz w:val="26"/>
          <w:szCs w:val="26"/>
        </w:rPr>
        <w:t xml:space="preserve">Лесновского </w:t>
      </w:r>
      <w:r w:rsidRPr="00CB5CAE">
        <w:rPr>
          <w:sz w:val="26"/>
          <w:szCs w:val="26"/>
        </w:rPr>
        <w:t>сельского поселения.</w:t>
      </w:r>
    </w:p>
    <w:p w:rsidR="00437136" w:rsidRPr="00CB5CAE" w:rsidRDefault="00437136" w:rsidP="00437136">
      <w:pPr>
        <w:suppressAutoHyphens/>
        <w:ind w:firstLine="708"/>
        <w:jc w:val="both"/>
        <w:rPr>
          <w:sz w:val="26"/>
          <w:szCs w:val="26"/>
        </w:rPr>
      </w:pPr>
      <w:r w:rsidRPr="00CB5CAE">
        <w:rPr>
          <w:sz w:val="26"/>
          <w:szCs w:val="26"/>
        </w:rPr>
        <w:t xml:space="preserve">Выплата ежемесячной надбавки к должностному окладу за особые условия муниципальной службы осуществляется </w:t>
      </w:r>
      <w:r w:rsidRPr="00CB5CAE">
        <w:rPr>
          <w:spacing w:val="-1"/>
          <w:sz w:val="26"/>
          <w:szCs w:val="26"/>
        </w:rPr>
        <w:t xml:space="preserve">в пределах фонда оплаты </w:t>
      </w:r>
      <w:r w:rsidRPr="00CB5CAE">
        <w:rPr>
          <w:sz w:val="26"/>
          <w:szCs w:val="26"/>
        </w:rPr>
        <w:t xml:space="preserve">труда, </w:t>
      </w:r>
      <w:r w:rsidRPr="00CB5CAE">
        <w:rPr>
          <w:spacing w:val="-3"/>
          <w:sz w:val="26"/>
          <w:szCs w:val="26"/>
        </w:rPr>
        <w:t>в следующих размерах:</w:t>
      </w:r>
    </w:p>
    <w:p w:rsidR="00437136" w:rsidRPr="00CB5CAE" w:rsidRDefault="00437136" w:rsidP="00437136">
      <w:pPr>
        <w:pStyle w:val="ConsPlusNormal"/>
        <w:widowControl/>
        <w:ind w:firstLine="540"/>
        <w:jc w:val="both"/>
        <w:rPr>
          <w:rFonts w:ascii="Times New Roman" w:hAnsi="Times New Roman" w:cs="Times New Roman"/>
          <w:sz w:val="26"/>
          <w:szCs w:val="26"/>
        </w:rPr>
      </w:pPr>
      <w:r w:rsidRPr="00CB5CAE">
        <w:rPr>
          <w:rFonts w:ascii="Times New Roman" w:hAnsi="Times New Roman" w:cs="Times New Roman"/>
          <w:sz w:val="26"/>
          <w:szCs w:val="26"/>
        </w:rPr>
        <w:t>замещающим ведущие должности муниципальной службы – от 90 до 120 процентов должностного оклада;</w:t>
      </w:r>
    </w:p>
    <w:p w:rsidR="00437136" w:rsidRPr="00CB5CAE" w:rsidRDefault="00437136" w:rsidP="00437136">
      <w:pPr>
        <w:pStyle w:val="ConsPlusNormal"/>
        <w:widowControl/>
        <w:ind w:firstLine="540"/>
        <w:jc w:val="both"/>
        <w:rPr>
          <w:rFonts w:ascii="Times New Roman" w:hAnsi="Times New Roman" w:cs="Times New Roman"/>
          <w:sz w:val="26"/>
          <w:szCs w:val="26"/>
        </w:rPr>
      </w:pPr>
      <w:r w:rsidRPr="00CB5CAE">
        <w:rPr>
          <w:rFonts w:ascii="Times New Roman" w:hAnsi="Times New Roman" w:cs="Times New Roman"/>
          <w:sz w:val="26"/>
          <w:szCs w:val="26"/>
        </w:rPr>
        <w:t>замещающим старшие должности муниципальной службы – от 60 до 90 процентов должностного оклада;</w:t>
      </w:r>
    </w:p>
    <w:p w:rsidR="00437136" w:rsidRPr="00CB5CAE" w:rsidRDefault="00437136" w:rsidP="00437136">
      <w:pPr>
        <w:pStyle w:val="ConsPlusNormal"/>
        <w:widowControl/>
        <w:ind w:firstLine="540"/>
        <w:jc w:val="both"/>
        <w:rPr>
          <w:rFonts w:ascii="Times New Roman" w:hAnsi="Times New Roman" w:cs="Times New Roman"/>
          <w:sz w:val="26"/>
          <w:szCs w:val="26"/>
        </w:rPr>
      </w:pPr>
      <w:r w:rsidRPr="00CB5CAE">
        <w:rPr>
          <w:rFonts w:ascii="Times New Roman" w:hAnsi="Times New Roman" w:cs="Times New Roman"/>
          <w:sz w:val="26"/>
          <w:szCs w:val="26"/>
        </w:rPr>
        <w:t>замещающим младшие должности муниципальной службы – до 60 процентов должностного оклада.</w:t>
      </w:r>
    </w:p>
    <w:p w:rsidR="00437136" w:rsidRPr="00CB5CAE" w:rsidRDefault="00437136" w:rsidP="00437136">
      <w:pPr>
        <w:pStyle w:val="ConsPlusNormal"/>
        <w:widowControl/>
        <w:ind w:firstLine="540"/>
        <w:jc w:val="both"/>
        <w:rPr>
          <w:rFonts w:ascii="Times New Roman" w:hAnsi="Times New Roman" w:cs="Times New Roman"/>
          <w:sz w:val="26"/>
          <w:szCs w:val="26"/>
        </w:rPr>
      </w:pPr>
      <w:r w:rsidRPr="00CB5CAE">
        <w:rPr>
          <w:rFonts w:ascii="Times New Roman" w:hAnsi="Times New Roman" w:cs="Times New Roman"/>
          <w:color w:val="000000"/>
          <w:sz w:val="26"/>
          <w:szCs w:val="26"/>
        </w:rPr>
        <w:t>Надбавка к должностному окладу за особые условия муниципальной службы муниципальным служащим начисляется исходя из должностного оклада без учета доплат и надбавок, и выплачивается ежемесячно одновременно с заработной платой.</w:t>
      </w:r>
    </w:p>
    <w:p w:rsidR="00437136" w:rsidRPr="00CB5CAE" w:rsidRDefault="00437136" w:rsidP="00437136">
      <w:pPr>
        <w:suppressAutoHyphens/>
        <w:ind w:firstLine="708"/>
        <w:jc w:val="both"/>
        <w:rPr>
          <w:sz w:val="26"/>
          <w:szCs w:val="26"/>
        </w:rPr>
      </w:pPr>
    </w:p>
    <w:p w:rsidR="00437136" w:rsidRPr="00CB5CAE" w:rsidRDefault="00437136" w:rsidP="00437136">
      <w:pPr>
        <w:suppressAutoHyphens/>
        <w:spacing w:line="240" w:lineRule="exact"/>
        <w:ind w:firstLine="540"/>
        <w:jc w:val="both"/>
        <w:rPr>
          <w:b/>
          <w:sz w:val="26"/>
          <w:szCs w:val="26"/>
        </w:rPr>
      </w:pPr>
      <w:r w:rsidRPr="00CB5CAE">
        <w:rPr>
          <w:b/>
          <w:sz w:val="26"/>
          <w:szCs w:val="26"/>
        </w:rPr>
        <w:t>3.4. Ежемесячная процентная надбавка к должностному окладу за</w:t>
      </w:r>
    </w:p>
    <w:p w:rsidR="00437136" w:rsidRPr="00CB5CAE" w:rsidRDefault="00437136" w:rsidP="00437136">
      <w:pPr>
        <w:suppressAutoHyphens/>
        <w:spacing w:line="240" w:lineRule="exact"/>
        <w:jc w:val="both"/>
        <w:rPr>
          <w:b/>
          <w:i/>
          <w:sz w:val="26"/>
          <w:szCs w:val="26"/>
        </w:rPr>
      </w:pPr>
      <w:r w:rsidRPr="00CB5CAE">
        <w:rPr>
          <w:b/>
          <w:sz w:val="26"/>
          <w:szCs w:val="26"/>
        </w:rPr>
        <w:t>работу со сведениями, составляющими государственную тайну</w:t>
      </w:r>
    </w:p>
    <w:p w:rsidR="00437136" w:rsidRPr="00CB5CAE" w:rsidRDefault="00437136" w:rsidP="00437136">
      <w:pPr>
        <w:suppressAutoHyphens/>
        <w:spacing w:line="240" w:lineRule="exact"/>
        <w:jc w:val="both"/>
        <w:rPr>
          <w:b/>
          <w:sz w:val="26"/>
          <w:szCs w:val="26"/>
        </w:rPr>
      </w:pPr>
    </w:p>
    <w:p w:rsidR="00437136" w:rsidRPr="00CB5CAE" w:rsidRDefault="00437136" w:rsidP="00437136">
      <w:pPr>
        <w:suppressAutoHyphens/>
        <w:ind w:firstLine="567"/>
        <w:jc w:val="both"/>
        <w:rPr>
          <w:color w:val="000000"/>
          <w:sz w:val="26"/>
          <w:szCs w:val="26"/>
          <w:shd w:val="clear" w:color="auto" w:fill="FFFFFF"/>
        </w:rPr>
      </w:pPr>
      <w:r w:rsidRPr="00CB5CAE">
        <w:rPr>
          <w:color w:val="000000"/>
          <w:sz w:val="26"/>
          <w:szCs w:val="26"/>
          <w:shd w:val="clear" w:color="auto" w:fill="FFFFFF"/>
        </w:rPr>
        <w:t xml:space="preserve">Надбавка к должностному окладу за работу со сведениями, составляющими государственную тайну, муниципальным служащим устанавливается распоряжением Главы </w:t>
      </w:r>
      <w:r w:rsidR="00CB5CAE">
        <w:rPr>
          <w:color w:val="000000"/>
          <w:sz w:val="26"/>
          <w:szCs w:val="26"/>
          <w:shd w:val="clear" w:color="auto" w:fill="FFFFFF"/>
        </w:rPr>
        <w:t xml:space="preserve">Лесновского </w:t>
      </w:r>
      <w:r w:rsidRPr="00CB5CAE">
        <w:rPr>
          <w:color w:val="000000"/>
          <w:sz w:val="26"/>
          <w:szCs w:val="26"/>
          <w:shd w:val="clear" w:color="auto" w:fill="FFFFFF"/>
        </w:rPr>
        <w:t>сельского поселения в соответствии с Законом Российской Федерации от 21 июля 1993 года № 5485-1 «О государственной тайне» и Правилами выплаты ежемесячных процентных надбавок к должностному окладу (тарифной ставке) граждан, допущенных к государственной тайне на постоянной основе, и сотрудников структурных подразделений по защите государственной тайны, утвержденными Постановлением Правительства Российской Федерации от 18 сентября 2006 года № 573.</w:t>
      </w:r>
    </w:p>
    <w:p w:rsidR="00437136" w:rsidRPr="00CB5CAE" w:rsidRDefault="00437136" w:rsidP="00437136">
      <w:pPr>
        <w:pStyle w:val="table"/>
        <w:shd w:val="clear" w:color="auto" w:fill="FFFFFF"/>
        <w:suppressAutoHyphens/>
        <w:spacing w:before="0" w:beforeAutospacing="0" w:after="0" w:afterAutospacing="0"/>
        <w:ind w:firstLine="709"/>
        <w:jc w:val="both"/>
        <w:rPr>
          <w:sz w:val="26"/>
          <w:szCs w:val="26"/>
        </w:rPr>
      </w:pPr>
      <w:r w:rsidRPr="00CB5CAE">
        <w:rPr>
          <w:color w:val="000000"/>
          <w:sz w:val="26"/>
          <w:szCs w:val="26"/>
          <w:shd w:val="clear" w:color="auto" w:fill="FFFFFF"/>
        </w:rPr>
        <w:t>Надбавка к должностному окладу за работу со сведениями, составляющими государственную тайну,</w:t>
      </w:r>
      <w:r w:rsidRPr="00CB5CAE">
        <w:rPr>
          <w:sz w:val="26"/>
          <w:szCs w:val="26"/>
        </w:rPr>
        <w:t xml:space="preserve"> осуществляется в пределах установленного фонды оплаты труда.</w:t>
      </w:r>
    </w:p>
    <w:p w:rsidR="00437136" w:rsidRPr="00CB5CAE" w:rsidRDefault="00437136" w:rsidP="00437136">
      <w:pPr>
        <w:pStyle w:val="ConsPlusNormal"/>
        <w:widowControl/>
        <w:suppressAutoHyphens/>
        <w:spacing w:line="240" w:lineRule="exact"/>
        <w:ind w:firstLine="0"/>
        <w:jc w:val="both"/>
        <w:rPr>
          <w:rFonts w:ascii="Times New Roman" w:hAnsi="Times New Roman" w:cs="Times New Roman"/>
          <w:sz w:val="26"/>
          <w:szCs w:val="26"/>
        </w:rPr>
      </w:pPr>
    </w:p>
    <w:p w:rsidR="00437136" w:rsidRPr="00CB5CAE" w:rsidRDefault="00437136" w:rsidP="00437136">
      <w:pPr>
        <w:pStyle w:val="ConsPlusNormal"/>
        <w:widowControl/>
        <w:suppressAutoHyphens/>
        <w:spacing w:line="240" w:lineRule="exact"/>
        <w:ind w:firstLine="708"/>
        <w:jc w:val="both"/>
        <w:outlineLvl w:val="2"/>
        <w:rPr>
          <w:rFonts w:ascii="Times New Roman" w:hAnsi="Times New Roman" w:cs="Times New Roman"/>
          <w:b/>
          <w:sz w:val="26"/>
          <w:szCs w:val="26"/>
        </w:rPr>
      </w:pPr>
      <w:r w:rsidRPr="00CB5CAE">
        <w:rPr>
          <w:rFonts w:ascii="Times New Roman" w:hAnsi="Times New Roman" w:cs="Times New Roman"/>
          <w:b/>
          <w:sz w:val="26"/>
          <w:szCs w:val="26"/>
        </w:rPr>
        <w:t>3.5. Премия за выполнение особо важных и сложных заданий</w:t>
      </w:r>
    </w:p>
    <w:p w:rsidR="00437136" w:rsidRPr="00CB5CAE" w:rsidRDefault="00437136" w:rsidP="00437136">
      <w:pPr>
        <w:pStyle w:val="ConsPlusNormal"/>
        <w:widowControl/>
        <w:suppressAutoHyphens/>
        <w:spacing w:line="240" w:lineRule="exact"/>
        <w:ind w:firstLine="0"/>
        <w:jc w:val="both"/>
        <w:outlineLvl w:val="2"/>
        <w:rPr>
          <w:rFonts w:ascii="Times New Roman" w:hAnsi="Times New Roman" w:cs="Times New Roman"/>
          <w:b/>
          <w:sz w:val="26"/>
          <w:szCs w:val="26"/>
        </w:rPr>
      </w:pP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xml:space="preserve">3.5.1. Премия за выполнение особо важных и сложных заданий (далее – премия, премирование) выплачивается муниципальному служащему персонально, </w:t>
      </w:r>
      <w:r w:rsidRPr="00CB5CAE">
        <w:rPr>
          <w:rFonts w:ascii="Times New Roman" w:hAnsi="Times New Roman" w:cs="Times New Roman"/>
          <w:sz w:val="26"/>
          <w:szCs w:val="26"/>
        </w:rPr>
        <w:lastRenderedPageBreak/>
        <w:t xml:space="preserve">ежемесячно в процентах к месячному окладу денежного содержания, на основании распоряжения Главы </w:t>
      </w:r>
      <w:r w:rsidR="00CB5CAE">
        <w:rPr>
          <w:rFonts w:ascii="Times New Roman" w:hAnsi="Times New Roman" w:cs="Times New Roman"/>
          <w:sz w:val="26"/>
          <w:szCs w:val="26"/>
        </w:rPr>
        <w:t xml:space="preserve">Лесновского </w:t>
      </w:r>
      <w:r w:rsidRPr="00CB5CAE">
        <w:rPr>
          <w:rFonts w:ascii="Times New Roman" w:hAnsi="Times New Roman" w:cs="Times New Roman"/>
          <w:sz w:val="26"/>
          <w:szCs w:val="26"/>
        </w:rPr>
        <w:t>сельского поселения.</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Выплата премии производится в пределах фонда оплаты труда.</w:t>
      </w:r>
      <w:r w:rsidRPr="00CB5CAE">
        <w:rPr>
          <w:rFonts w:ascii="Times New Roman" w:hAnsi="Times New Roman" w:cs="Times New Roman"/>
          <w:color w:val="FF0000"/>
          <w:sz w:val="26"/>
          <w:szCs w:val="26"/>
        </w:rPr>
        <w:t xml:space="preserve"> </w:t>
      </w:r>
      <w:r w:rsidRPr="00CB5CAE">
        <w:rPr>
          <w:rFonts w:ascii="Times New Roman" w:hAnsi="Times New Roman" w:cs="Times New Roman"/>
          <w:sz w:val="26"/>
          <w:szCs w:val="26"/>
        </w:rPr>
        <w:t xml:space="preserve">Размер премии определяется исходя из результатов деятельности муниципального служащего, и максимальным размером не ограничивается. </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Основанием для премирования являются:</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выполнение особо важных и сложных заданий;</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своевременное и качественное исполнение должностных обязанностей, заданий, распоряжений руководства;</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своевременная и качественная подготовка документов;</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проявление профессионализма, творчества, использование современных методов, технологий в процессе служебной деятельности;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соблюдение правил внутреннего трудового распорядка и иных норм, установленных локальными нормативными актами;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бережное, рациональное использование материально-технических средств, иных ресурсов;</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высокие показатели эффективности и результативности профессиональной служебной деятельности муниципальных служащих.</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3.5.2. Премирование не производится (либо размер премии может быть снижен) в следующих случаях:</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наложения дисциплинарного взыскания;</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неисполнения или ненадлежащего исполнения должностных обязанностей;</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неисполнения муниципальных правовых актов;</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низкие показатели эффективности и результативности профессиональной служебной деятельности;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несоблюдение установленных сроков выполнения заданий, распоряжений руководства, некачественное их выполнение без уважительных причин;</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xml:space="preserve">- несоблюдение правил внутреннего трудового распорядка и иных норм, установленных локальными нормативными актами; </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ненадлежащее качество работы с документами;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несоблюдение норм служебной этики;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xml:space="preserve">- совершения действия или бездействия, затрудняющих работу других муниципальных служащих, либо приводящих к подрыву авторитета Администрации </w:t>
      </w:r>
      <w:r w:rsidR="00CB5CAE">
        <w:rPr>
          <w:rFonts w:ascii="Times New Roman" w:hAnsi="Times New Roman" w:cs="Times New Roman"/>
          <w:sz w:val="26"/>
          <w:szCs w:val="26"/>
        </w:rPr>
        <w:t xml:space="preserve">Лесновского </w:t>
      </w:r>
      <w:r w:rsidRPr="00CB5CAE">
        <w:rPr>
          <w:rFonts w:ascii="Times New Roman" w:hAnsi="Times New Roman" w:cs="Times New Roman"/>
          <w:sz w:val="26"/>
          <w:szCs w:val="26"/>
        </w:rPr>
        <w:t>сельского поселения, нарушения трудовой дисциплины.</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 xml:space="preserve">Премирование не производится полностью или частично за тот период, в котором совершен проступок, на основании распоряжения Главы </w:t>
      </w:r>
      <w:r w:rsidR="00CB5CAE">
        <w:rPr>
          <w:rFonts w:ascii="Times New Roman" w:hAnsi="Times New Roman" w:cs="Times New Roman"/>
          <w:sz w:val="26"/>
          <w:szCs w:val="26"/>
        </w:rPr>
        <w:t xml:space="preserve">Лесновского </w:t>
      </w:r>
      <w:r w:rsidRPr="00CB5CAE">
        <w:rPr>
          <w:rFonts w:ascii="Times New Roman" w:hAnsi="Times New Roman" w:cs="Times New Roman"/>
          <w:sz w:val="26"/>
          <w:szCs w:val="26"/>
        </w:rPr>
        <w:t>сельского поселения, с указанием причин лишения премии.</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3.5.3. Муниципальным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по сокращению штатов либо по собственному желанию, премия выплачивается за фактически отработанное время.</w:t>
      </w:r>
    </w:p>
    <w:p w:rsidR="00437136" w:rsidRPr="00CB5CAE" w:rsidRDefault="00437136" w:rsidP="00437136">
      <w:pPr>
        <w:pStyle w:val="ConsPlusNormal"/>
        <w:widowControl/>
        <w:suppressAutoHyphens/>
        <w:ind w:firstLine="708"/>
        <w:jc w:val="both"/>
        <w:rPr>
          <w:rFonts w:ascii="Times New Roman" w:hAnsi="Times New Roman" w:cs="Times New Roman"/>
          <w:sz w:val="26"/>
          <w:szCs w:val="26"/>
        </w:rPr>
      </w:pPr>
      <w:r w:rsidRPr="00CB5CAE">
        <w:rPr>
          <w:rFonts w:ascii="Times New Roman" w:hAnsi="Times New Roman" w:cs="Times New Roman"/>
          <w:sz w:val="26"/>
          <w:szCs w:val="26"/>
        </w:rPr>
        <w:t>Лицам, уволенным в соответствии с пунктами 5,6 статьи 81 Трудового кодекса Российской Федерации, выплата премии не производится.</w:t>
      </w:r>
    </w:p>
    <w:p w:rsidR="00437136" w:rsidRPr="00CB5CAE" w:rsidRDefault="00437136" w:rsidP="00437136">
      <w:pPr>
        <w:pStyle w:val="ConsPlusNormal"/>
        <w:widowControl/>
        <w:suppressAutoHyphens/>
        <w:spacing w:line="240" w:lineRule="exact"/>
        <w:ind w:firstLine="708"/>
        <w:jc w:val="both"/>
        <w:rPr>
          <w:rFonts w:ascii="Times New Roman" w:hAnsi="Times New Roman" w:cs="Times New Roman"/>
          <w:sz w:val="26"/>
          <w:szCs w:val="26"/>
        </w:rPr>
      </w:pPr>
    </w:p>
    <w:p w:rsidR="00437136" w:rsidRPr="00CB5CAE" w:rsidRDefault="00437136" w:rsidP="00437136">
      <w:pPr>
        <w:pStyle w:val="ConsPlusNormal"/>
        <w:widowControl/>
        <w:suppressAutoHyphens/>
        <w:spacing w:line="240" w:lineRule="exact"/>
        <w:ind w:firstLine="0"/>
        <w:jc w:val="both"/>
        <w:rPr>
          <w:rFonts w:ascii="Times New Roman" w:hAnsi="Times New Roman" w:cs="Times New Roman"/>
          <w:sz w:val="26"/>
          <w:szCs w:val="26"/>
          <w:u w:val="single"/>
        </w:rPr>
      </w:pPr>
    </w:p>
    <w:p w:rsidR="00437136" w:rsidRDefault="00437136" w:rsidP="00437136">
      <w:pPr>
        <w:pStyle w:val="ConsPlusNormal"/>
        <w:widowControl/>
        <w:suppressAutoHyphens/>
        <w:spacing w:line="240" w:lineRule="exact"/>
        <w:ind w:firstLine="708"/>
        <w:jc w:val="both"/>
        <w:outlineLvl w:val="2"/>
        <w:rPr>
          <w:rFonts w:ascii="Times New Roman" w:hAnsi="Times New Roman" w:cs="Times New Roman"/>
          <w:b/>
          <w:sz w:val="26"/>
          <w:szCs w:val="26"/>
        </w:rPr>
      </w:pPr>
      <w:r w:rsidRPr="00CB5CAE">
        <w:rPr>
          <w:rFonts w:ascii="Times New Roman" w:hAnsi="Times New Roman" w:cs="Times New Roman"/>
          <w:b/>
          <w:sz w:val="26"/>
          <w:szCs w:val="26"/>
        </w:rPr>
        <w:t>3.6. Ежемесячное денежное поощрение</w:t>
      </w:r>
    </w:p>
    <w:p w:rsidR="00CB5CAE" w:rsidRPr="00CB5CAE" w:rsidRDefault="00CB5CAE" w:rsidP="00437136">
      <w:pPr>
        <w:pStyle w:val="ConsPlusNormal"/>
        <w:widowControl/>
        <w:suppressAutoHyphens/>
        <w:spacing w:line="240" w:lineRule="exact"/>
        <w:ind w:firstLine="708"/>
        <w:jc w:val="both"/>
        <w:outlineLvl w:val="2"/>
        <w:rPr>
          <w:rFonts w:ascii="Times New Roman" w:hAnsi="Times New Roman" w:cs="Times New Roman"/>
          <w:b/>
          <w:sz w:val="26"/>
          <w:szCs w:val="26"/>
        </w:rPr>
      </w:pPr>
    </w:p>
    <w:p w:rsidR="00437136" w:rsidRPr="00CB5CAE" w:rsidRDefault="00437136" w:rsidP="00437136">
      <w:pPr>
        <w:suppressAutoHyphens/>
        <w:ind w:firstLine="709"/>
        <w:jc w:val="both"/>
        <w:rPr>
          <w:sz w:val="26"/>
          <w:szCs w:val="26"/>
        </w:rPr>
      </w:pPr>
      <w:r w:rsidRPr="00CB5CAE">
        <w:rPr>
          <w:sz w:val="26"/>
          <w:szCs w:val="26"/>
        </w:rPr>
        <w:t>Ежемесячное денежное поощрение муниципальным служащим выплачивается в размере 3,5 должностного оклада в пределах установленного фонда оплаты труда и выплачивается за фактически отработанное время, одновременно с денежным содержанием.</w:t>
      </w:r>
    </w:p>
    <w:p w:rsidR="00437136" w:rsidRPr="00CB5CAE" w:rsidRDefault="00437136" w:rsidP="00437136">
      <w:pPr>
        <w:pStyle w:val="ConsPlusNormal"/>
        <w:widowControl/>
        <w:suppressAutoHyphens/>
        <w:ind w:firstLine="709"/>
        <w:jc w:val="both"/>
        <w:rPr>
          <w:rFonts w:ascii="Times New Roman" w:hAnsi="Times New Roman" w:cs="Times New Roman"/>
          <w:sz w:val="26"/>
          <w:szCs w:val="26"/>
        </w:rPr>
      </w:pPr>
      <w:r w:rsidRPr="00CB5CAE">
        <w:rPr>
          <w:rFonts w:ascii="Times New Roman" w:hAnsi="Times New Roman" w:cs="Times New Roman"/>
          <w:sz w:val="26"/>
          <w:szCs w:val="26"/>
        </w:rPr>
        <w:t xml:space="preserve">В случае увольнения муниципального служащего по инициативе представителя нанимателя в соответствии с пунктами 3, 5, 6, 7, 10, 11 части первой статьи 81 </w:t>
      </w:r>
      <w:r w:rsidRPr="00CB5CAE">
        <w:rPr>
          <w:rFonts w:ascii="Times New Roman" w:hAnsi="Times New Roman" w:cs="Times New Roman"/>
          <w:sz w:val="26"/>
          <w:szCs w:val="26"/>
        </w:rPr>
        <w:lastRenderedPageBreak/>
        <w:t>Трудового кодекса Российской Федерации, ежемесячное денежное поощрение за отчетный месяц муниципальному служащему не выплачивается.</w:t>
      </w:r>
    </w:p>
    <w:p w:rsidR="00437136" w:rsidRPr="00CB5CAE" w:rsidRDefault="00437136" w:rsidP="00437136">
      <w:pPr>
        <w:pStyle w:val="ConsPlusNormal"/>
        <w:widowControl/>
        <w:suppressAutoHyphens/>
        <w:ind w:firstLine="0"/>
        <w:outlineLvl w:val="2"/>
        <w:rPr>
          <w:rFonts w:ascii="Times New Roman" w:hAnsi="Times New Roman" w:cs="Times New Roman"/>
          <w:b/>
          <w:sz w:val="26"/>
          <w:szCs w:val="26"/>
        </w:rPr>
      </w:pPr>
    </w:p>
    <w:p w:rsidR="00437136" w:rsidRPr="00CB5CAE" w:rsidRDefault="00437136" w:rsidP="00437136">
      <w:pPr>
        <w:pStyle w:val="ConsPlusNormal"/>
        <w:widowControl/>
        <w:suppressAutoHyphens/>
        <w:spacing w:line="240" w:lineRule="exact"/>
        <w:ind w:firstLine="708"/>
        <w:jc w:val="both"/>
        <w:outlineLvl w:val="2"/>
        <w:rPr>
          <w:rFonts w:ascii="Times New Roman" w:hAnsi="Times New Roman" w:cs="Times New Roman"/>
          <w:b/>
          <w:sz w:val="26"/>
          <w:szCs w:val="26"/>
        </w:rPr>
      </w:pPr>
      <w:r w:rsidRPr="00CB5CAE">
        <w:rPr>
          <w:rFonts w:ascii="Times New Roman" w:hAnsi="Times New Roman" w:cs="Times New Roman"/>
          <w:b/>
          <w:sz w:val="26"/>
          <w:szCs w:val="26"/>
        </w:rPr>
        <w:t>3.7. Единовременная выплата при предоставлении ежегодного основного оплачиваемого отпуска и материальная помощь</w:t>
      </w:r>
    </w:p>
    <w:p w:rsidR="00437136" w:rsidRPr="00CB5CAE" w:rsidRDefault="00437136" w:rsidP="00437136">
      <w:pPr>
        <w:pStyle w:val="ConsPlusNormal"/>
        <w:widowControl/>
        <w:suppressAutoHyphens/>
        <w:ind w:firstLine="0"/>
        <w:jc w:val="both"/>
        <w:outlineLvl w:val="2"/>
        <w:rPr>
          <w:rFonts w:ascii="Times New Roman" w:hAnsi="Times New Roman" w:cs="Times New Roman"/>
          <w:b/>
          <w:sz w:val="26"/>
          <w:szCs w:val="26"/>
        </w:rPr>
      </w:pPr>
    </w:p>
    <w:p w:rsidR="00437136" w:rsidRPr="00CB5CAE" w:rsidRDefault="00437136" w:rsidP="00437136">
      <w:pPr>
        <w:shd w:val="clear" w:color="auto" w:fill="FFFFFF"/>
        <w:tabs>
          <w:tab w:val="left" w:pos="709"/>
        </w:tabs>
        <w:suppressAutoHyphens/>
        <w:jc w:val="both"/>
        <w:rPr>
          <w:bCs/>
          <w:sz w:val="26"/>
          <w:szCs w:val="26"/>
        </w:rPr>
      </w:pPr>
      <w:r w:rsidRPr="00CB5CAE">
        <w:rPr>
          <w:spacing w:val="-3"/>
          <w:sz w:val="26"/>
          <w:szCs w:val="26"/>
        </w:rPr>
        <w:tab/>
        <w:t>Единовременная в</w:t>
      </w:r>
      <w:r w:rsidRPr="00CB5CAE">
        <w:rPr>
          <w:spacing w:val="-2"/>
          <w:sz w:val="26"/>
          <w:szCs w:val="26"/>
        </w:rPr>
        <w:t xml:space="preserve">ыплата при предоставлении ежегодного основного оплачиваемого отпуска (далее – единовременная выплата) осуществляется, и материальная помощь </w:t>
      </w:r>
      <w:r w:rsidRPr="00CB5CAE">
        <w:rPr>
          <w:spacing w:val="-1"/>
          <w:sz w:val="26"/>
          <w:szCs w:val="26"/>
        </w:rPr>
        <w:t xml:space="preserve">оказывается муниципальному служащему на основании его письменного заявления в соответствии с распоряжением Главы </w:t>
      </w:r>
      <w:r w:rsidR="00CB5CAE">
        <w:rPr>
          <w:spacing w:val="-1"/>
          <w:sz w:val="26"/>
          <w:szCs w:val="26"/>
        </w:rPr>
        <w:t xml:space="preserve">Лесновского </w:t>
      </w:r>
      <w:r w:rsidRPr="00CB5CAE">
        <w:rPr>
          <w:spacing w:val="-1"/>
          <w:sz w:val="26"/>
          <w:szCs w:val="26"/>
        </w:rPr>
        <w:t>сельского поселения</w:t>
      </w:r>
      <w:r w:rsidRPr="00CB5CAE">
        <w:rPr>
          <w:bCs/>
          <w:sz w:val="26"/>
          <w:szCs w:val="26"/>
        </w:rPr>
        <w:t>.</w:t>
      </w:r>
    </w:p>
    <w:p w:rsidR="00437136" w:rsidRPr="00CB5CAE" w:rsidRDefault="00437136" w:rsidP="00437136">
      <w:pPr>
        <w:shd w:val="clear" w:color="auto" w:fill="FFFFFF"/>
        <w:suppressAutoHyphens/>
        <w:ind w:firstLine="709"/>
        <w:jc w:val="both"/>
        <w:rPr>
          <w:color w:val="000000"/>
          <w:sz w:val="26"/>
          <w:szCs w:val="26"/>
        </w:rPr>
      </w:pPr>
      <w:r w:rsidRPr="00CB5CAE">
        <w:rPr>
          <w:color w:val="000000"/>
          <w:sz w:val="26"/>
          <w:szCs w:val="26"/>
        </w:rPr>
        <w:t>Единовременная выплата может быть осуществлена, и материальная помощь может быть оказана муниципальному служащему в следующем порядке:</w:t>
      </w:r>
    </w:p>
    <w:p w:rsidR="00437136" w:rsidRPr="00CB5CAE" w:rsidRDefault="00CB5CAE" w:rsidP="00437136">
      <w:pPr>
        <w:shd w:val="clear" w:color="auto" w:fill="FFFFFF"/>
        <w:suppressAutoHyphens/>
        <w:ind w:firstLine="708"/>
        <w:jc w:val="both"/>
        <w:rPr>
          <w:color w:val="000000"/>
          <w:sz w:val="26"/>
          <w:szCs w:val="26"/>
        </w:rPr>
      </w:pPr>
      <w:r>
        <w:rPr>
          <w:color w:val="000000"/>
          <w:sz w:val="26"/>
          <w:szCs w:val="26"/>
        </w:rPr>
        <w:t xml:space="preserve"> - </w:t>
      </w:r>
      <w:r w:rsidR="00437136" w:rsidRPr="00CB5CAE">
        <w:rPr>
          <w:color w:val="000000"/>
          <w:sz w:val="26"/>
          <w:szCs w:val="26"/>
        </w:rPr>
        <w:t>в размере двух окладов денежного содержания (единовременная выплата при предоставлении ежегодного основного оплачиваемого отпуска в размере одного оклада денежного содержания и материальная помощь в размере одного оклада денежного содержания) – к очередному оплачиваемому отпуску и в размере одного оклада денежного содержания – в течение календарного года;</w:t>
      </w:r>
    </w:p>
    <w:p w:rsidR="00437136" w:rsidRPr="00CB5CAE" w:rsidRDefault="00CB5CAE" w:rsidP="00437136">
      <w:pPr>
        <w:shd w:val="clear" w:color="auto" w:fill="FFFFFF"/>
        <w:suppressAutoHyphens/>
        <w:ind w:firstLine="709"/>
        <w:jc w:val="both"/>
        <w:rPr>
          <w:color w:val="000000"/>
          <w:sz w:val="26"/>
          <w:szCs w:val="26"/>
        </w:rPr>
      </w:pPr>
      <w:r>
        <w:rPr>
          <w:color w:val="000000"/>
          <w:sz w:val="26"/>
          <w:szCs w:val="26"/>
        </w:rPr>
        <w:t xml:space="preserve"> - </w:t>
      </w:r>
      <w:r w:rsidR="00437136" w:rsidRPr="00CB5CAE">
        <w:rPr>
          <w:color w:val="000000"/>
          <w:sz w:val="26"/>
          <w:szCs w:val="26"/>
        </w:rPr>
        <w:t>в размере трех окладов денежного содержания (единовременная выплата при предоставлении ежегодного оплачиваемого отпуска в размере одного оклада денежного содержания и материальная помощь в размере двух окладов денежного содержания) – к очередному оплачиваемому отпуску.</w:t>
      </w:r>
    </w:p>
    <w:p w:rsidR="00437136" w:rsidRPr="00CB5CAE" w:rsidRDefault="00437136" w:rsidP="00437136">
      <w:pPr>
        <w:pStyle w:val="a3"/>
        <w:suppressAutoHyphens/>
        <w:ind w:firstLine="709"/>
        <w:rPr>
          <w:bCs/>
          <w:sz w:val="26"/>
          <w:szCs w:val="26"/>
        </w:rPr>
      </w:pPr>
      <w:r w:rsidRPr="00CB5CAE">
        <w:rPr>
          <w:bCs/>
          <w:sz w:val="26"/>
          <w:szCs w:val="26"/>
        </w:rPr>
        <w:t>В случае разделения ежегодного основного оплачиваемого отпуска в установленном порядке на части, единовременная выплата осуществляется, и материальная помощь оказывается при предоставлении любой части указанного отпуска.</w:t>
      </w:r>
    </w:p>
    <w:p w:rsidR="00437136" w:rsidRPr="00CB5CAE" w:rsidRDefault="00437136" w:rsidP="00437136">
      <w:pPr>
        <w:pStyle w:val="a3"/>
        <w:suppressAutoHyphens/>
        <w:ind w:firstLine="709"/>
        <w:rPr>
          <w:bCs/>
          <w:sz w:val="26"/>
          <w:szCs w:val="26"/>
        </w:rPr>
      </w:pPr>
      <w:r w:rsidRPr="00CB5CAE">
        <w:rPr>
          <w:bCs/>
          <w:sz w:val="26"/>
          <w:szCs w:val="26"/>
        </w:rPr>
        <w:t>В случае если муниципальный служащий не использовал в течение года своего права на отпуск, единовременная выплата и материальная помощь могут быть выплачены в конце календарного года на основании письменного заявления муниципального служащего.</w:t>
      </w:r>
    </w:p>
    <w:p w:rsidR="00437136" w:rsidRPr="00CB5CAE" w:rsidRDefault="00437136" w:rsidP="00437136">
      <w:pPr>
        <w:shd w:val="clear" w:color="auto" w:fill="FFFFFF"/>
        <w:tabs>
          <w:tab w:val="left" w:pos="709"/>
        </w:tabs>
        <w:suppressAutoHyphens/>
        <w:jc w:val="both"/>
        <w:rPr>
          <w:sz w:val="26"/>
          <w:szCs w:val="26"/>
        </w:rPr>
      </w:pPr>
      <w:r w:rsidRPr="00CB5CAE">
        <w:rPr>
          <w:spacing w:val="-3"/>
          <w:sz w:val="26"/>
          <w:szCs w:val="26"/>
        </w:rPr>
        <w:tab/>
      </w:r>
      <w:r w:rsidRPr="00CB5CAE">
        <w:rPr>
          <w:sz w:val="26"/>
          <w:szCs w:val="26"/>
        </w:rPr>
        <w:t xml:space="preserve">В случае если муниципальный служащий проработал рабочий год не полностью (поступил на муниципальную службу или уволился с нее в течение рабочего года, не проработав полный рабочий год), единовременная выплата осуществляется, и материальная помощь оказывается из расчета трех окладов денежного содержания пропорционально фактически отработанному времени в рабочем году, в установленном настоящим разделом порядке. </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В случае если муниципальный служащий использовал право на получение е</w:t>
      </w:r>
      <w:r w:rsidRPr="00CB5CAE">
        <w:rPr>
          <w:spacing w:val="-3"/>
          <w:sz w:val="26"/>
          <w:szCs w:val="26"/>
        </w:rPr>
        <w:t>диновременной в</w:t>
      </w:r>
      <w:r w:rsidRPr="00CB5CAE">
        <w:rPr>
          <w:spacing w:val="-2"/>
          <w:sz w:val="26"/>
          <w:szCs w:val="26"/>
        </w:rPr>
        <w:t xml:space="preserve">ыплаты при предоставлении ежегодного основного оплачиваемого отпуска </w:t>
      </w:r>
      <w:r w:rsidRPr="00CB5CAE">
        <w:rPr>
          <w:sz w:val="26"/>
          <w:szCs w:val="26"/>
        </w:rPr>
        <w:t xml:space="preserve">и материальной помощи в полном объеме, а отработал не полный рабочий год, то при исчислении окончательного расчета при увольнении с него удерживается сумма пропорционально фактически не отработанному времени в рабочем году. </w:t>
      </w:r>
    </w:p>
    <w:p w:rsidR="00437136" w:rsidRPr="00CB5CAE" w:rsidRDefault="00437136" w:rsidP="00437136">
      <w:pPr>
        <w:pStyle w:val="ConsPlusNormal"/>
        <w:widowControl/>
        <w:suppressAutoHyphens/>
        <w:ind w:firstLine="708"/>
        <w:jc w:val="both"/>
        <w:outlineLvl w:val="2"/>
        <w:rPr>
          <w:rFonts w:ascii="Times New Roman" w:hAnsi="Times New Roman" w:cs="Times New Roman"/>
          <w:sz w:val="26"/>
          <w:szCs w:val="26"/>
        </w:rPr>
      </w:pPr>
      <w:r w:rsidRPr="00CB5CAE">
        <w:rPr>
          <w:rFonts w:ascii="Times New Roman" w:hAnsi="Times New Roman" w:cs="Times New Roman"/>
          <w:sz w:val="26"/>
          <w:szCs w:val="26"/>
        </w:rPr>
        <w:t>Выплата</w:t>
      </w:r>
      <w:r w:rsidRPr="00CB5CAE">
        <w:rPr>
          <w:sz w:val="26"/>
          <w:szCs w:val="26"/>
        </w:rPr>
        <w:t xml:space="preserve"> </w:t>
      </w:r>
      <w:r w:rsidRPr="00CB5CAE">
        <w:rPr>
          <w:rFonts w:ascii="Times New Roman" w:hAnsi="Times New Roman" w:cs="Times New Roman"/>
          <w:sz w:val="26"/>
          <w:szCs w:val="26"/>
        </w:rPr>
        <w:t>единовременной выплаты при предоставлении ежегодного основного оплачиваемого отпуска и материальной помощи осуществляется в пределах установленного фонды оплаты труда.</w:t>
      </w:r>
    </w:p>
    <w:p w:rsidR="00437136" w:rsidRPr="00CB5CAE" w:rsidRDefault="00437136" w:rsidP="00437136">
      <w:pPr>
        <w:pStyle w:val="ConsPlusNormal"/>
        <w:widowControl/>
        <w:suppressAutoHyphens/>
        <w:spacing w:line="240" w:lineRule="exact"/>
        <w:ind w:firstLine="0"/>
        <w:jc w:val="center"/>
        <w:outlineLvl w:val="1"/>
        <w:rPr>
          <w:rFonts w:ascii="Times New Roman" w:hAnsi="Times New Roman" w:cs="Times New Roman"/>
          <w:b/>
          <w:sz w:val="26"/>
          <w:szCs w:val="26"/>
        </w:rPr>
      </w:pPr>
    </w:p>
    <w:p w:rsidR="00437136" w:rsidRPr="00CB5CAE" w:rsidRDefault="00437136" w:rsidP="00437136">
      <w:pPr>
        <w:pStyle w:val="ConsPlusNormal"/>
        <w:widowControl/>
        <w:suppressAutoHyphens/>
        <w:spacing w:line="240" w:lineRule="exact"/>
        <w:ind w:firstLine="0"/>
        <w:jc w:val="center"/>
        <w:outlineLvl w:val="1"/>
        <w:rPr>
          <w:rFonts w:ascii="Times New Roman" w:hAnsi="Times New Roman" w:cs="Times New Roman"/>
          <w:b/>
          <w:sz w:val="26"/>
          <w:szCs w:val="26"/>
        </w:rPr>
      </w:pPr>
      <w:r w:rsidRPr="00CB5CAE">
        <w:rPr>
          <w:rFonts w:ascii="Times New Roman" w:hAnsi="Times New Roman" w:cs="Times New Roman"/>
          <w:b/>
          <w:sz w:val="26"/>
          <w:szCs w:val="26"/>
        </w:rPr>
        <w:t>4. Порядок выплаты денежного вознаграждения, установления дополнительной материальной помощи и иных выплат за счет экономии фонда оплаты труда</w:t>
      </w:r>
    </w:p>
    <w:p w:rsidR="00437136" w:rsidRPr="00CB5CAE" w:rsidRDefault="00437136" w:rsidP="00437136">
      <w:pPr>
        <w:pStyle w:val="ConsPlusNormal"/>
        <w:widowControl/>
        <w:suppressAutoHyphens/>
        <w:ind w:firstLine="0"/>
        <w:jc w:val="both"/>
        <w:rPr>
          <w:rFonts w:ascii="Times New Roman" w:hAnsi="Times New Roman" w:cs="Times New Roman"/>
          <w:color w:val="000000"/>
          <w:sz w:val="26"/>
          <w:szCs w:val="26"/>
          <w:shd w:val="clear" w:color="auto" w:fill="FFFFFF"/>
        </w:rPr>
      </w:pPr>
    </w:p>
    <w:p w:rsidR="00437136" w:rsidRPr="00CB5CAE" w:rsidRDefault="00437136" w:rsidP="00437136">
      <w:pPr>
        <w:pStyle w:val="ConsPlusNormal"/>
        <w:widowControl/>
        <w:suppressAutoHyphens/>
        <w:spacing w:line="240" w:lineRule="exact"/>
        <w:ind w:firstLine="708"/>
        <w:jc w:val="both"/>
        <w:rPr>
          <w:rFonts w:ascii="Times New Roman" w:hAnsi="Times New Roman" w:cs="Times New Roman"/>
          <w:b/>
          <w:color w:val="000000"/>
          <w:sz w:val="26"/>
          <w:szCs w:val="26"/>
          <w:shd w:val="clear" w:color="auto" w:fill="FFFFFF"/>
        </w:rPr>
      </w:pPr>
      <w:r w:rsidRPr="00CB5CAE">
        <w:rPr>
          <w:rFonts w:ascii="Times New Roman" w:hAnsi="Times New Roman" w:cs="Times New Roman"/>
          <w:b/>
          <w:color w:val="000000"/>
          <w:sz w:val="26"/>
          <w:szCs w:val="26"/>
          <w:shd w:val="clear" w:color="auto" w:fill="FFFFFF"/>
        </w:rPr>
        <w:t>4.1. Денежное вознаграждение муниципальным служащим в связи с юбилеями, выслу</w:t>
      </w:r>
      <w:r w:rsidR="00D85D58">
        <w:rPr>
          <w:rFonts w:ascii="Times New Roman" w:hAnsi="Times New Roman" w:cs="Times New Roman"/>
          <w:b/>
          <w:color w:val="000000"/>
          <w:sz w:val="26"/>
          <w:szCs w:val="26"/>
          <w:shd w:val="clear" w:color="auto" w:fill="FFFFFF"/>
        </w:rPr>
        <w:t>гой лет на муниципальной службе</w:t>
      </w:r>
    </w:p>
    <w:p w:rsidR="00437136" w:rsidRPr="00CB5CAE" w:rsidRDefault="00437136" w:rsidP="00437136">
      <w:pPr>
        <w:pStyle w:val="ConsPlusNormal"/>
        <w:widowControl/>
        <w:suppressAutoHyphens/>
        <w:ind w:firstLine="708"/>
        <w:jc w:val="both"/>
        <w:rPr>
          <w:rFonts w:ascii="Times New Roman" w:hAnsi="Times New Roman" w:cs="Times New Roman"/>
          <w:bCs/>
          <w:sz w:val="26"/>
          <w:szCs w:val="26"/>
        </w:rPr>
      </w:pPr>
      <w:r w:rsidRPr="00CB5CAE">
        <w:rPr>
          <w:rFonts w:ascii="Times New Roman" w:hAnsi="Times New Roman" w:cs="Times New Roman"/>
          <w:spacing w:val="-2"/>
          <w:sz w:val="26"/>
          <w:szCs w:val="26"/>
        </w:rPr>
        <w:t>При наличии средств экономии по установленному фонду оплаты труда</w:t>
      </w:r>
      <w:r w:rsidRPr="00CB5CAE">
        <w:rPr>
          <w:rFonts w:ascii="Times New Roman" w:hAnsi="Times New Roman" w:cs="Times New Roman"/>
          <w:bCs/>
          <w:sz w:val="26"/>
          <w:szCs w:val="26"/>
        </w:rPr>
        <w:t xml:space="preserve"> </w:t>
      </w:r>
      <w:r w:rsidRPr="00CB5CAE">
        <w:rPr>
          <w:rFonts w:ascii="Times New Roman" w:hAnsi="Times New Roman" w:cs="Times New Roman"/>
          <w:color w:val="000000"/>
          <w:sz w:val="26"/>
          <w:szCs w:val="26"/>
          <w:shd w:val="clear" w:color="auto" w:fill="FFFFFF"/>
        </w:rPr>
        <w:t xml:space="preserve">муниципальным служащим </w:t>
      </w:r>
      <w:r w:rsidRPr="00CB5CAE">
        <w:rPr>
          <w:rFonts w:ascii="Times New Roman" w:hAnsi="Times New Roman" w:cs="Times New Roman"/>
          <w:bCs/>
          <w:sz w:val="26"/>
          <w:szCs w:val="26"/>
        </w:rPr>
        <w:t xml:space="preserve">на основании распоряжения Главы </w:t>
      </w:r>
      <w:r w:rsidR="00CB5CAE">
        <w:rPr>
          <w:rFonts w:ascii="Times New Roman" w:hAnsi="Times New Roman" w:cs="Times New Roman"/>
          <w:bCs/>
          <w:sz w:val="26"/>
          <w:szCs w:val="26"/>
        </w:rPr>
        <w:t xml:space="preserve">Лесновского </w:t>
      </w:r>
      <w:r w:rsidRPr="00CB5CAE">
        <w:rPr>
          <w:rFonts w:ascii="Times New Roman" w:hAnsi="Times New Roman" w:cs="Times New Roman"/>
          <w:bCs/>
          <w:sz w:val="26"/>
          <w:szCs w:val="26"/>
        </w:rPr>
        <w:t xml:space="preserve">сельского поселения может быть </w:t>
      </w:r>
      <w:r w:rsidRPr="00CB5CAE">
        <w:rPr>
          <w:rFonts w:ascii="Times New Roman" w:hAnsi="Times New Roman" w:cs="Times New Roman"/>
          <w:color w:val="000000"/>
          <w:sz w:val="26"/>
          <w:szCs w:val="26"/>
          <w:shd w:val="clear" w:color="auto" w:fill="FFFFFF"/>
        </w:rPr>
        <w:t>выплачено д</w:t>
      </w:r>
      <w:r w:rsidRPr="00CB5CAE">
        <w:rPr>
          <w:rFonts w:ascii="Times New Roman" w:hAnsi="Times New Roman" w:cs="Times New Roman"/>
          <w:bCs/>
          <w:sz w:val="26"/>
          <w:szCs w:val="26"/>
        </w:rPr>
        <w:t xml:space="preserve">енежное вознаграждение в связи с </w:t>
      </w:r>
      <w:r w:rsidRPr="00CB5CAE">
        <w:rPr>
          <w:rFonts w:ascii="Times New Roman" w:hAnsi="Times New Roman" w:cs="Times New Roman"/>
          <w:bCs/>
          <w:sz w:val="26"/>
          <w:szCs w:val="26"/>
        </w:rPr>
        <w:lastRenderedPageBreak/>
        <w:t>юбилеями, выслугой лет на муниципальной службе, в размере одного оклада денежного содержания по замещаемой должности муниципальной службы с ежемесячной надбавкой к должностному окладу за выслугу лет.</w:t>
      </w:r>
    </w:p>
    <w:p w:rsidR="00437136" w:rsidRPr="00CB5CAE" w:rsidRDefault="00437136" w:rsidP="00437136">
      <w:pPr>
        <w:pStyle w:val="ConsPlusNormal"/>
        <w:widowControl/>
        <w:suppressAutoHyphens/>
        <w:ind w:firstLine="708"/>
        <w:jc w:val="both"/>
        <w:rPr>
          <w:rFonts w:ascii="Times New Roman" w:hAnsi="Times New Roman" w:cs="Times New Roman"/>
          <w:bCs/>
          <w:sz w:val="26"/>
          <w:szCs w:val="26"/>
        </w:rPr>
      </w:pPr>
      <w:r w:rsidRPr="00CB5CAE">
        <w:rPr>
          <w:rFonts w:ascii="Times New Roman" w:hAnsi="Times New Roman" w:cs="Times New Roman"/>
          <w:bCs/>
          <w:sz w:val="26"/>
          <w:szCs w:val="26"/>
        </w:rPr>
        <w:t>Юбилейными датами считаются:</w:t>
      </w:r>
    </w:p>
    <w:p w:rsidR="00437136" w:rsidRPr="00CB5CAE" w:rsidRDefault="00437136" w:rsidP="00437136">
      <w:pPr>
        <w:pStyle w:val="ConsPlusNormal"/>
        <w:widowControl/>
        <w:suppressAutoHyphens/>
        <w:ind w:firstLine="708"/>
        <w:jc w:val="both"/>
        <w:rPr>
          <w:rFonts w:ascii="Times New Roman" w:hAnsi="Times New Roman" w:cs="Times New Roman"/>
          <w:bCs/>
          <w:sz w:val="26"/>
          <w:szCs w:val="26"/>
        </w:rPr>
      </w:pPr>
      <w:r w:rsidRPr="00CB5CAE">
        <w:rPr>
          <w:rFonts w:ascii="Times New Roman" w:hAnsi="Times New Roman" w:cs="Times New Roman"/>
          <w:bCs/>
          <w:sz w:val="26"/>
          <w:szCs w:val="26"/>
        </w:rPr>
        <w:t>1) выслуга лет на муниципальной службе - 20, 25, 30, 35, 40, 45 лет</w:t>
      </w:r>
      <w:r w:rsidR="00442F71">
        <w:rPr>
          <w:rFonts w:ascii="Times New Roman" w:hAnsi="Times New Roman" w:cs="Times New Roman"/>
          <w:bCs/>
          <w:sz w:val="26"/>
          <w:szCs w:val="26"/>
        </w:rPr>
        <w:t xml:space="preserve"> </w:t>
      </w:r>
      <w:r w:rsidR="00442F71" w:rsidRPr="00742612">
        <w:rPr>
          <w:rFonts w:ascii="Times New Roman" w:hAnsi="Times New Roman" w:cs="Times New Roman"/>
          <w:bCs/>
          <w:sz w:val="26"/>
          <w:szCs w:val="26"/>
        </w:rPr>
        <w:t>и каждые последующие пять лет</w:t>
      </w:r>
      <w:r w:rsidRPr="00CB5CAE">
        <w:rPr>
          <w:rFonts w:ascii="Times New Roman" w:hAnsi="Times New Roman" w:cs="Times New Roman"/>
          <w:bCs/>
          <w:sz w:val="26"/>
          <w:szCs w:val="26"/>
        </w:rPr>
        <w:t>;</w:t>
      </w:r>
    </w:p>
    <w:p w:rsidR="00442F71" w:rsidRPr="00742612" w:rsidRDefault="00437136" w:rsidP="00442F71">
      <w:pPr>
        <w:pStyle w:val="ConsPlusNormal"/>
        <w:widowControl/>
        <w:suppressAutoHyphens/>
        <w:ind w:firstLine="709"/>
        <w:jc w:val="both"/>
        <w:rPr>
          <w:rFonts w:ascii="Times New Roman" w:hAnsi="Times New Roman" w:cs="Times New Roman"/>
          <w:bCs/>
          <w:sz w:val="26"/>
          <w:szCs w:val="26"/>
        </w:rPr>
      </w:pPr>
      <w:r w:rsidRPr="00CB5CAE">
        <w:rPr>
          <w:rFonts w:ascii="Times New Roman" w:hAnsi="Times New Roman" w:cs="Times New Roman"/>
          <w:bCs/>
          <w:sz w:val="26"/>
          <w:szCs w:val="26"/>
        </w:rPr>
        <w:t>2) юбилейные дни рождения - 50-летие, 55-летие, 60-летие, 65-летие</w:t>
      </w:r>
      <w:r w:rsidR="00442F71">
        <w:rPr>
          <w:rFonts w:ascii="Times New Roman" w:hAnsi="Times New Roman" w:cs="Times New Roman"/>
          <w:bCs/>
          <w:sz w:val="26"/>
          <w:szCs w:val="26"/>
        </w:rPr>
        <w:t xml:space="preserve"> </w:t>
      </w:r>
      <w:r w:rsidR="00442F71" w:rsidRPr="00742612">
        <w:rPr>
          <w:rFonts w:ascii="Times New Roman" w:hAnsi="Times New Roman" w:cs="Times New Roman"/>
          <w:bCs/>
          <w:sz w:val="26"/>
          <w:szCs w:val="26"/>
        </w:rPr>
        <w:t>и каждые последующие пять лет со дня рождения.</w:t>
      </w:r>
    </w:p>
    <w:p w:rsidR="00437136" w:rsidRPr="00CB5CAE" w:rsidRDefault="00437136" w:rsidP="00437136">
      <w:pPr>
        <w:pStyle w:val="ConsPlusNormal"/>
        <w:widowControl/>
        <w:suppressAutoHyphens/>
        <w:ind w:firstLine="708"/>
        <w:jc w:val="both"/>
        <w:rPr>
          <w:rFonts w:ascii="Times New Roman" w:hAnsi="Times New Roman" w:cs="Times New Roman"/>
          <w:bCs/>
          <w:sz w:val="26"/>
          <w:szCs w:val="26"/>
        </w:rPr>
      </w:pPr>
      <w:r w:rsidRPr="00CB5CAE">
        <w:rPr>
          <w:rFonts w:ascii="Times New Roman" w:hAnsi="Times New Roman" w:cs="Times New Roman"/>
          <w:color w:val="000000"/>
          <w:sz w:val="26"/>
          <w:szCs w:val="26"/>
          <w:shd w:val="clear" w:color="auto" w:fill="FFFFFF"/>
        </w:rPr>
        <w:t>Выплата денежного вознаграждения осуществляется в пределах установленного фонда оплаты труда.</w:t>
      </w:r>
    </w:p>
    <w:p w:rsidR="00437136" w:rsidRPr="00CB5CAE" w:rsidRDefault="00437136" w:rsidP="00437136">
      <w:pPr>
        <w:shd w:val="clear" w:color="auto" w:fill="FFFFFF"/>
        <w:tabs>
          <w:tab w:val="left" w:pos="709"/>
        </w:tabs>
        <w:suppressAutoHyphens/>
        <w:jc w:val="both"/>
        <w:rPr>
          <w:spacing w:val="-3"/>
          <w:sz w:val="26"/>
          <w:szCs w:val="26"/>
        </w:rPr>
      </w:pPr>
    </w:p>
    <w:p w:rsidR="00437136" w:rsidRPr="00CB5CAE" w:rsidRDefault="00437136" w:rsidP="00437136">
      <w:pPr>
        <w:shd w:val="clear" w:color="auto" w:fill="FFFFFF"/>
        <w:tabs>
          <w:tab w:val="left" w:pos="709"/>
        </w:tabs>
        <w:suppressAutoHyphens/>
        <w:spacing w:line="240" w:lineRule="exact"/>
        <w:jc w:val="both"/>
        <w:rPr>
          <w:b/>
          <w:i/>
          <w:spacing w:val="-3"/>
          <w:sz w:val="26"/>
          <w:szCs w:val="26"/>
        </w:rPr>
      </w:pPr>
      <w:r w:rsidRPr="00CB5CAE">
        <w:rPr>
          <w:b/>
          <w:spacing w:val="-3"/>
          <w:sz w:val="26"/>
          <w:szCs w:val="26"/>
        </w:rPr>
        <w:tab/>
        <w:t>4.2</w:t>
      </w:r>
      <w:r w:rsidRPr="00CB5CAE">
        <w:rPr>
          <w:spacing w:val="-3"/>
          <w:sz w:val="26"/>
          <w:szCs w:val="26"/>
        </w:rPr>
        <w:t xml:space="preserve">. </w:t>
      </w:r>
      <w:r w:rsidRPr="00CB5CAE">
        <w:rPr>
          <w:b/>
          <w:spacing w:val="-3"/>
          <w:sz w:val="26"/>
          <w:szCs w:val="26"/>
        </w:rPr>
        <w:t>Дополнительная материальная помощь</w:t>
      </w:r>
    </w:p>
    <w:p w:rsidR="00437136" w:rsidRPr="00CB5CAE" w:rsidRDefault="00437136" w:rsidP="00437136">
      <w:pPr>
        <w:shd w:val="clear" w:color="auto" w:fill="FFFFFF"/>
        <w:tabs>
          <w:tab w:val="left" w:pos="709"/>
        </w:tabs>
        <w:suppressAutoHyphens/>
        <w:jc w:val="both"/>
        <w:rPr>
          <w:sz w:val="26"/>
          <w:szCs w:val="26"/>
        </w:rPr>
      </w:pPr>
      <w:r w:rsidRPr="00CB5CAE">
        <w:rPr>
          <w:spacing w:val="-3"/>
          <w:sz w:val="26"/>
          <w:szCs w:val="26"/>
        </w:rPr>
        <w:tab/>
      </w:r>
      <w:r w:rsidRPr="00CB5CAE">
        <w:rPr>
          <w:spacing w:val="-2"/>
          <w:sz w:val="26"/>
          <w:szCs w:val="26"/>
        </w:rPr>
        <w:t xml:space="preserve">При наличии средств экономии по установленному фонду оплаты труда, </w:t>
      </w:r>
      <w:r w:rsidRPr="00CB5CAE">
        <w:rPr>
          <w:sz w:val="26"/>
          <w:szCs w:val="26"/>
        </w:rPr>
        <w:t xml:space="preserve">муниципальным служащим </w:t>
      </w:r>
      <w:r w:rsidRPr="00CB5CAE">
        <w:rPr>
          <w:spacing w:val="-2"/>
          <w:sz w:val="26"/>
          <w:szCs w:val="26"/>
        </w:rPr>
        <w:t>может быть оказана материальная помощь дополнительно к размеру матери</w:t>
      </w:r>
      <w:r w:rsidRPr="00CB5CAE">
        <w:rPr>
          <w:sz w:val="26"/>
          <w:szCs w:val="26"/>
        </w:rPr>
        <w:t xml:space="preserve">альной помощи, установленной пунктом 3.7. раздела 3 настоящего Положения, на основании заявления муниципального служащего по решению Главы </w:t>
      </w:r>
      <w:r w:rsidR="00CB5CAE">
        <w:rPr>
          <w:sz w:val="26"/>
          <w:szCs w:val="26"/>
        </w:rPr>
        <w:t xml:space="preserve">Лесновского </w:t>
      </w:r>
      <w:r w:rsidRPr="00CB5CAE">
        <w:rPr>
          <w:sz w:val="26"/>
          <w:szCs w:val="26"/>
        </w:rPr>
        <w:t>сельского поселения, в следующих случаях:</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 xml:space="preserve">а) </w:t>
      </w:r>
      <w:r w:rsidRPr="00CB5CAE">
        <w:rPr>
          <w:color w:val="000000"/>
          <w:sz w:val="26"/>
          <w:szCs w:val="26"/>
          <w:shd w:val="clear" w:color="auto" w:fill="FFFFFF"/>
        </w:rPr>
        <w:t xml:space="preserve">регистрацией брака, рождением ребенка соответственно на основании свидетельства о регистрации брака, свидетельства о рождении, копия которого прилагается к заявлению – 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Pr="00CB5CAE">
        <w:rPr>
          <w:color w:val="000000"/>
          <w:sz w:val="26"/>
          <w:szCs w:val="26"/>
          <w:shd w:val="clear" w:color="auto" w:fill="FFFFFF"/>
        </w:rPr>
        <w:t>;</w:t>
      </w:r>
    </w:p>
    <w:p w:rsidR="00B45A2C" w:rsidRDefault="00437136" w:rsidP="00437136">
      <w:pPr>
        <w:shd w:val="clear" w:color="auto" w:fill="FFFFFF"/>
        <w:tabs>
          <w:tab w:val="left" w:pos="709"/>
        </w:tabs>
        <w:suppressAutoHyphens/>
        <w:jc w:val="both"/>
        <w:rPr>
          <w:color w:val="000000"/>
          <w:sz w:val="26"/>
          <w:szCs w:val="26"/>
          <w:shd w:val="clear" w:color="auto" w:fill="FFFFFF"/>
        </w:rPr>
      </w:pPr>
      <w:r w:rsidRPr="00CB5CAE">
        <w:rPr>
          <w:sz w:val="26"/>
          <w:szCs w:val="26"/>
        </w:rPr>
        <w:tab/>
        <w:t xml:space="preserve">б) смерти (гибели) близкого родственника (супруги (супруга), детей, родителей) на основании свидетельства о смерти, копия которого прилагается к заявлению, - </w:t>
      </w:r>
      <w:r w:rsidRPr="00CB5CAE">
        <w:rPr>
          <w:color w:val="000000"/>
          <w:sz w:val="26"/>
          <w:szCs w:val="26"/>
          <w:shd w:val="clear" w:color="auto" w:fill="FFFFFF"/>
        </w:rPr>
        <w:t xml:space="preserve">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00B45A2C">
        <w:rPr>
          <w:color w:val="000000"/>
          <w:sz w:val="26"/>
          <w:szCs w:val="26"/>
          <w:shd w:val="clear" w:color="auto" w:fill="FFFFFF"/>
        </w:rPr>
        <w:t>.</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 xml:space="preserve">В случае смерти (гибели) муниципального служащего в период его службы выплата материальной помощи производится одному из близких родственников умершего (супругу (супруге), детям, родителям) при предъявлении соответствующих документов, если обращение за ней последовало не позднее шести месяцев со дня смерти, - </w:t>
      </w:r>
      <w:r w:rsidRPr="00CB5CAE">
        <w:rPr>
          <w:color w:val="000000"/>
          <w:sz w:val="26"/>
          <w:szCs w:val="26"/>
          <w:shd w:val="clear" w:color="auto" w:fill="FFFFFF"/>
        </w:rPr>
        <w:t xml:space="preserve">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Pr="00CB5CAE">
        <w:rPr>
          <w:color w:val="000000"/>
          <w:sz w:val="26"/>
          <w:szCs w:val="26"/>
          <w:shd w:val="clear" w:color="auto" w:fill="FFFFFF"/>
        </w:rPr>
        <w:t>;</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 xml:space="preserve">в) утраты или повреждения имущества в результате пожара или стихийного бедствия и иных непредвиденных обстоятельств (квартирная кража, авария систем водоснабжения, отопления и др.) на основании справок из соответствующих органов (местного самоуправления, внутренних дел, противопожарной службы и др.), копии которых прилагаются к заявлениям, - </w:t>
      </w:r>
      <w:r w:rsidRPr="00CB5CAE">
        <w:rPr>
          <w:color w:val="000000"/>
          <w:sz w:val="26"/>
          <w:szCs w:val="26"/>
          <w:shd w:val="clear" w:color="auto" w:fill="FFFFFF"/>
        </w:rPr>
        <w:t xml:space="preserve">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Pr="00CB5CAE">
        <w:rPr>
          <w:color w:val="000000"/>
          <w:sz w:val="26"/>
          <w:szCs w:val="26"/>
          <w:shd w:val="clear" w:color="auto" w:fill="FFFFFF"/>
        </w:rPr>
        <w:t>;</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 xml:space="preserve">г) тяжелого материального положения в семье в связи с необходимостью проведения специализированного лечения (дорогостоящего) при представлении документов, подтверждающих соответствующие расходы, - </w:t>
      </w:r>
      <w:r w:rsidRPr="00CB5CAE">
        <w:rPr>
          <w:color w:val="000000"/>
          <w:sz w:val="26"/>
          <w:szCs w:val="26"/>
          <w:shd w:val="clear" w:color="auto" w:fill="FFFFFF"/>
        </w:rPr>
        <w:t xml:space="preserve">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Pr="00CB5CAE">
        <w:rPr>
          <w:color w:val="000000"/>
          <w:sz w:val="26"/>
          <w:szCs w:val="26"/>
          <w:shd w:val="clear" w:color="auto" w:fill="FFFFFF"/>
        </w:rPr>
        <w:t>;</w:t>
      </w:r>
    </w:p>
    <w:p w:rsidR="00437136" w:rsidRPr="00CB5CAE" w:rsidRDefault="00437136" w:rsidP="00437136">
      <w:pPr>
        <w:shd w:val="clear" w:color="auto" w:fill="FFFFFF"/>
        <w:tabs>
          <w:tab w:val="left" w:pos="709"/>
        </w:tabs>
        <w:suppressAutoHyphens/>
        <w:jc w:val="both"/>
        <w:rPr>
          <w:sz w:val="26"/>
          <w:szCs w:val="26"/>
        </w:rPr>
      </w:pPr>
      <w:r w:rsidRPr="00CB5CAE">
        <w:rPr>
          <w:sz w:val="26"/>
          <w:szCs w:val="26"/>
        </w:rPr>
        <w:tab/>
        <w:t xml:space="preserve">д) особой нуждаемости в лечении и восстановлении здоровья в связи с полученными при исполнении служебных обязанностей увечьем (ранением, травмой, контузией), заболеванием, несчастным случаем, аварией, длительной болезнью, а также в иных исключительных случаях (при представлении соответствующих медицинских справок, заключений и других подтверждающих документов) - </w:t>
      </w:r>
      <w:r w:rsidRPr="00CB5CAE">
        <w:rPr>
          <w:color w:val="000000"/>
          <w:sz w:val="26"/>
          <w:szCs w:val="26"/>
          <w:shd w:val="clear" w:color="auto" w:fill="FFFFFF"/>
        </w:rPr>
        <w:t xml:space="preserve">в размере </w:t>
      </w:r>
      <w:r w:rsidR="009F12AD">
        <w:rPr>
          <w:color w:val="000000"/>
          <w:sz w:val="26"/>
          <w:szCs w:val="26"/>
          <w:shd w:val="clear" w:color="auto" w:fill="FFFFFF"/>
        </w:rPr>
        <w:t xml:space="preserve">десять </w:t>
      </w:r>
      <w:r w:rsidR="009F12AD" w:rsidRPr="00E2734E">
        <w:rPr>
          <w:color w:val="000000"/>
          <w:sz w:val="26"/>
          <w:szCs w:val="26"/>
          <w:shd w:val="clear" w:color="auto" w:fill="FFFFFF"/>
        </w:rPr>
        <w:t>тысяч рублей</w:t>
      </w:r>
      <w:r w:rsidRPr="00CB5CAE">
        <w:rPr>
          <w:color w:val="000000"/>
          <w:sz w:val="26"/>
          <w:szCs w:val="26"/>
          <w:shd w:val="clear" w:color="auto" w:fill="FFFFFF"/>
        </w:rPr>
        <w:t>.</w:t>
      </w:r>
    </w:p>
    <w:p w:rsidR="00437136" w:rsidRPr="00CB5CAE" w:rsidRDefault="00437136" w:rsidP="00437136">
      <w:pPr>
        <w:autoSpaceDE w:val="0"/>
        <w:autoSpaceDN w:val="0"/>
        <w:adjustRightInd w:val="0"/>
        <w:ind w:firstLine="540"/>
        <w:jc w:val="both"/>
        <w:rPr>
          <w:sz w:val="26"/>
          <w:szCs w:val="26"/>
        </w:rPr>
      </w:pPr>
      <w:r w:rsidRPr="00CB5CAE">
        <w:rPr>
          <w:sz w:val="26"/>
          <w:szCs w:val="26"/>
        </w:rPr>
        <w:t>Размер выплачиваемой материальной помощи не зависит от фактически отработанного муниципальным служащим в календарном году времени.</w:t>
      </w:r>
    </w:p>
    <w:p w:rsidR="00437136" w:rsidRPr="00CB5CAE" w:rsidRDefault="00437136" w:rsidP="00437136">
      <w:pPr>
        <w:pStyle w:val="ConsPlusNormal"/>
        <w:widowControl/>
        <w:suppressAutoHyphens/>
        <w:ind w:firstLine="0"/>
        <w:jc w:val="both"/>
        <w:rPr>
          <w:rFonts w:ascii="Times New Roman" w:hAnsi="Times New Roman" w:cs="Times New Roman"/>
          <w:sz w:val="26"/>
          <w:szCs w:val="26"/>
        </w:rPr>
      </w:pPr>
    </w:p>
    <w:p w:rsidR="00437136" w:rsidRPr="00CB5CAE" w:rsidRDefault="00437136" w:rsidP="00437136">
      <w:pPr>
        <w:autoSpaceDE w:val="0"/>
        <w:autoSpaceDN w:val="0"/>
        <w:adjustRightInd w:val="0"/>
        <w:ind w:firstLine="540"/>
        <w:jc w:val="both"/>
        <w:rPr>
          <w:b/>
          <w:sz w:val="26"/>
          <w:szCs w:val="26"/>
        </w:rPr>
      </w:pPr>
      <w:r w:rsidRPr="00CB5CAE">
        <w:rPr>
          <w:b/>
          <w:sz w:val="26"/>
          <w:szCs w:val="26"/>
        </w:rPr>
        <w:t>4.3. Дополнительное премирование муниципальных служащих</w:t>
      </w:r>
    </w:p>
    <w:p w:rsidR="00437136" w:rsidRPr="00CB5CAE" w:rsidRDefault="00437136" w:rsidP="00437136">
      <w:pPr>
        <w:autoSpaceDE w:val="0"/>
        <w:autoSpaceDN w:val="0"/>
        <w:adjustRightInd w:val="0"/>
        <w:ind w:firstLine="540"/>
        <w:jc w:val="both"/>
        <w:rPr>
          <w:sz w:val="26"/>
          <w:szCs w:val="26"/>
        </w:rPr>
      </w:pPr>
      <w:r w:rsidRPr="00CB5CAE">
        <w:rPr>
          <w:spacing w:val="-2"/>
          <w:sz w:val="26"/>
          <w:szCs w:val="26"/>
        </w:rPr>
        <w:t>При наличии средств экономии по установленному фонду оплаты труда з</w:t>
      </w:r>
      <w:r w:rsidRPr="00CB5CAE">
        <w:rPr>
          <w:sz w:val="26"/>
          <w:szCs w:val="26"/>
        </w:rPr>
        <w:t xml:space="preserve">а высокие результаты служебной деятельности, продолжительную и безупречную службу в органах местного самоуправления премирование отдельных муниципальных служащих, помимо выплаты им премии, указанной в подпункте 3.5.1 пункта 3.5. раздела 3 настоящего Положения, может производиться в качестве меры </w:t>
      </w:r>
      <w:r w:rsidRPr="00CB5CAE">
        <w:rPr>
          <w:sz w:val="26"/>
          <w:szCs w:val="26"/>
        </w:rPr>
        <w:lastRenderedPageBreak/>
        <w:t xml:space="preserve">поощрения в течение календарного года, а также к профессиональному празднику и нерабочим праздничным дням, установленным </w:t>
      </w:r>
      <w:hyperlink r:id="rId10" w:history="1">
        <w:r w:rsidRPr="00DC7C3D">
          <w:rPr>
            <w:rStyle w:val="ac"/>
            <w:color w:val="000000"/>
            <w:sz w:val="26"/>
            <w:szCs w:val="26"/>
          </w:rPr>
          <w:t>законодательством</w:t>
        </w:r>
      </w:hyperlink>
      <w:r w:rsidRPr="00DC7C3D">
        <w:rPr>
          <w:color w:val="000000"/>
          <w:sz w:val="26"/>
          <w:szCs w:val="26"/>
        </w:rPr>
        <w:t xml:space="preserve"> </w:t>
      </w:r>
      <w:r w:rsidRPr="00CB5CAE">
        <w:rPr>
          <w:sz w:val="26"/>
          <w:szCs w:val="26"/>
        </w:rPr>
        <w:t>Российской Федерации.</w:t>
      </w:r>
    </w:p>
    <w:p w:rsidR="00437136" w:rsidRPr="00CB5CAE" w:rsidRDefault="00437136" w:rsidP="00437136">
      <w:pPr>
        <w:autoSpaceDE w:val="0"/>
        <w:autoSpaceDN w:val="0"/>
        <w:adjustRightInd w:val="0"/>
        <w:ind w:firstLine="540"/>
        <w:jc w:val="both"/>
        <w:rPr>
          <w:sz w:val="26"/>
          <w:szCs w:val="26"/>
        </w:rPr>
      </w:pPr>
      <w:r w:rsidRPr="00CB5CAE">
        <w:rPr>
          <w:sz w:val="26"/>
          <w:szCs w:val="26"/>
        </w:rPr>
        <w:t xml:space="preserve">Дополнительное премирование муниципального служащего осуществляется на основании распоряжения Главы </w:t>
      </w:r>
      <w:r w:rsidR="00CB5CAE">
        <w:rPr>
          <w:sz w:val="26"/>
          <w:szCs w:val="26"/>
        </w:rPr>
        <w:t xml:space="preserve">Лесновского </w:t>
      </w:r>
      <w:r w:rsidRPr="00CB5CAE">
        <w:rPr>
          <w:sz w:val="26"/>
          <w:szCs w:val="26"/>
        </w:rPr>
        <w:t xml:space="preserve">сельского поселения и устанавливается персонально в процентном отношении к размеру оклада денежного содержания, установленному на дату подписания распоряжения Главы </w:t>
      </w:r>
      <w:r w:rsidR="00CB5CAE">
        <w:rPr>
          <w:sz w:val="26"/>
          <w:szCs w:val="26"/>
        </w:rPr>
        <w:t>Лесновского</w:t>
      </w:r>
      <w:r w:rsidRPr="00CB5CAE">
        <w:rPr>
          <w:sz w:val="26"/>
          <w:szCs w:val="26"/>
        </w:rPr>
        <w:t xml:space="preserve"> сельского поселения о дополнительном премировании муниципального служащего (муниципальных служащих), либо в размере фиксированной суммы.</w:t>
      </w:r>
    </w:p>
    <w:p w:rsidR="00437136" w:rsidRPr="00CB5CAE" w:rsidRDefault="00437136" w:rsidP="00437136">
      <w:pPr>
        <w:pStyle w:val="ConsPlusNormal"/>
        <w:widowControl/>
        <w:ind w:firstLine="0"/>
        <w:jc w:val="both"/>
        <w:rPr>
          <w:rFonts w:ascii="Times New Roman" w:hAnsi="Times New Roman" w:cs="Times New Roman"/>
          <w:sz w:val="26"/>
          <w:szCs w:val="26"/>
        </w:rPr>
      </w:pPr>
    </w:p>
    <w:p w:rsidR="00437136" w:rsidRDefault="00437136" w:rsidP="00437136">
      <w:pPr>
        <w:pStyle w:val="ConsPlusNormal"/>
        <w:widowControl/>
        <w:ind w:firstLine="0"/>
        <w:jc w:val="both"/>
        <w:rPr>
          <w:rFonts w:ascii="Times New Roman" w:hAnsi="Times New Roman" w:cs="Times New Roman"/>
          <w:sz w:val="28"/>
          <w:szCs w:val="28"/>
        </w:rPr>
      </w:pPr>
    </w:p>
    <w:p w:rsidR="00437136" w:rsidRDefault="00437136" w:rsidP="00437136">
      <w:pPr>
        <w:pStyle w:val="ConsPlusNormal"/>
        <w:widowControl/>
        <w:ind w:firstLine="0"/>
        <w:jc w:val="both"/>
        <w:rPr>
          <w:rFonts w:ascii="Times New Roman" w:hAnsi="Times New Roman" w:cs="Times New Roman"/>
          <w:sz w:val="28"/>
          <w:szCs w:val="28"/>
        </w:rPr>
      </w:pPr>
    </w:p>
    <w:p w:rsidR="00437136" w:rsidRDefault="00437136" w:rsidP="00437136">
      <w:pPr>
        <w:pStyle w:val="ConsPlusNormal"/>
        <w:widowControl/>
        <w:ind w:firstLine="0"/>
        <w:jc w:val="both"/>
        <w:rPr>
          <w:rFonts w:ascii="Times New Roman" w:hAnsi="Times New Roman" w:cs="Times New Roman"/>
          <w:sz w:val="28"/>
          <w:szCs w:val="28"/>
        </w:rPr>
      </w:pPr>
    </w:p>
    <w:p w:rsidR="00437136" w:rsidRDefault="00437136" w:rsidP="00437136">
      <w:pPr>
        <w:pStyle w:val="ConsPlusNormal"/>
        <w:widowControl/>
        <w:ind w:firstLine="0"/>
        <w:jc w:val="both"/>
        <w:rPr>
          <w:rFonts w:ascii="Times New Roman" w:hAnsi="Times New Roman" w:cs="Times New Roman"/>
          <w:sz w:val="28"/>
          <w:szCs w:val="28"/>
        </w:rPr>
      </w:pPr>
    </w:p>
    <w:p w:rsidR="00437136" w:rsidRDefault="00437136" w:rsidP="00437136">
      <w:pPr>
        <w:pStyle w:val="ConsPlusNormal"/>
        <w:widowControl/>
        <w:ind w:firstLine="0"/>
        <w:jc w:val="both"/>
        <w:rPr>
          <w:rFonts w:ascii="Times New Roman" w:hAnsi="Times New Roman" w:cs="Times New Roman"/>
          <w:sz w:val="28"/>
          <w:szCs w:val="28"/>
        </w:rPr>
      </w:pPr>
    </w:p>
    <w:p w:rsidR="00437136" w:rsidRDefault="00437136"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9F12AD" w:rsidRDefault="009F12AD" w:rsidP="00437136">
      <w:pPr>
        <w:pStyle w:val="ConsPlusNormal"/>
        <w:widowControl/>
        <w:ind w:firstLine="0"/>
        <w:jc w:val="both"/>
      </w:pPr>
    </w:p>
    <w:p w:rsidR="009F12AD" w:rsidRDefault="009F12AD" w:rsidP="00437136">
      <w:pPr>
        <w:pStyle w:val="ConsPlusNormal"/>
        <w:widowControl/>
        <w:ind w:firstLine="0"/>
        <w:jc w:val="both"/>
      </w:pPr>
    </w:p>
    <w:p w:rsidR="009F12AD" w:rsidRDefault="009F12AD" w:rsidP="00437136">
      <w:pPr>
        <w:pStyle w:val="ConsPlusNormal"/>
        <w:widowControl/>
        <w:ind w:firstLine="0"/>
        <w:jc w:val="both"/>
      </w:pPr>
    </w:p>
    <w:p w:rsidR="009F12AD" w:rsidRDefault="009F12AD" w:rsidP="00437136">
      <w:pPr>
        <w:pStyle w:val="ConsPlusNormal"/>
        <w:widowControl/>
        <w:ind w:firstLine="0"/>
        <w:jc w:val="both"/>
      </w:pPr>
    </w:p>
    <w:p w:rsidR="009F12AD" w:rsidRDefault="009F12AD"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CB5CAE" w:rsidRDefault="00CB5CAE" w:rsidP="00437136">
      <w:pPr>
        <w:pStyle w:val="ConsPlusNormal"/>
        <w:widowControl/>
        <w:ind w:firstLine="0"/>
        <w:jc w:val="both"/>
      </w:pPr>
    </w:p>
    <w:p w:rsidR="00437136" w:rsidRDefault="00437136" w:rsidP="00CB5CAE">
      <w:pPr>
        <w:outlineLvl w:val="0"/>
      </w:pPr>
    </w:p>
    <w:p w:rsidR="00CB5CAE" w:rsidRDefault="00CB5CAE" w:rsidP="00CB5CAE">
      <w:pPr>
        <w:spacing w:line="240" w:lineRule="exact"/>
        <w:outlineLvl w:val="0"/>
        <w:rPr>
          <w:b/>
        </w:rPr>
      </w:pPr>
    </w:p>
    <w:p w:rsidR="00D240B6" w:rsidRDefault="00D240B6" w:rsidP="00CB5CAE">
      <w:pPr>
        <w:spacing w:line="240" w:lineRule="exact"/>
        <w:outlineLvl w:val="0"/>
        <w:rPr>
          <w:b/>
        </w:rPr>
      </w:pPr>
    </w:p>
    <w:p w:rsidR="00D240B6" w:rsidRDefault="00D240B6" w:rsidP="00CB5CAE">
      <w:pPr>
        <w:spacing w:line="240" w:lineRule="exact"/>
        <w:outlineLvl w:val="0"/>
        <w:rPr>
          <w:b/>
        </w:rPr>
      </w:pPr>
    </w:p>
    <w:p w:rsidR="00D240B6" w:rsidRDefault="00D240B6" w:rsidP="00CB5CAE">
      <w:pPr>
        <w:spacing w:line="240" w:lineRule="exact"/>
        <w:outlineLvl w:val="0"/>
        <w:rPr>
          <w:b/>
        </w:rPr>
      </w:pPr>
    </w:p>
    <w:p w:rsidR="00D240B6" w:rsidRDefault="00D240B6" w:rsidP="00CB5CAE">
      <w:pPr>
        <w:spacing w:line="240" w:lineRule="exact"/>
        <w:outlineLvl w:val="0"/>
        <w:rPr>
          <w:b/>
        </w:rPr>
      </w:pPr>
    </w:p>
    <w:p w:rsidR="00D240B6" w:rsidRDefault="00D240B6" w:rsidP="00CB5CAE">
      <w:pPr>
        <w:spacing w:line="240" w:lineRule="exact"/>
        <w:outlineLvl w:val="0"/>
        <w:rPr>
          <w:b/>
        </w:rPr>
      </w:pPr>
    </w:p>
    <w:p w:rsidR="00D240B6" w:rsidRDefault="00D240B6" w:rsidP="00CB5CAE">
      <w:pPr>
        <w:spacing w:line="240" w:lineRule="exact"/>
        <w:outlineLvl w:val="0"/>
        <w:rPr>
          <w:b/>
        </w:rPr>
      </w:pPr>
    </w:p>
    <w:p w:rsidR="00437136" w:rsidRDefault="00D85D58" w:rsidP="00437136">
      <w:pPr>
        <w:spacing w:line="240" w:lineRule="exact"/>
        <w:jc w:val="right"/>
        <w:outlineLvl w:val="0"/>
        <w:rPr>
          <w:b/>
        </w:rPr>
      </w:pPr>
      <w:r>
        <w:rPr>
          <w:b/>
        </w:rPr>
        <w:t>Приложение</w:t>
      </w:r>
      <w:r w:rsidR="00CB5CAE">
        <w:rPr>
          <w:b/>
        </w:rPr>
        <w:t xml:space="preserve"> </w:t>
      </w:r>
      <w:r w:rsidR="00437136">
        <w:rPr>
          <w:b/>
        </w:rPr>
        <w:t>1</w:t>
      </w:r>
    </w:p>
    <w:p w:rsidR="00437136" w:rsidRDefault="00437136" w:rsidP="00437136">
      <w:pPr>
        <w:spacing w:line="240" w:lineRule="exact"/>
        <w:jc w:val="right"/>
      </w:pPr>
      <w:r>
        <w:t xml:space="preserve">                                                                                 к Положению об оплате труда и выплатах муниципальным служащим в Администрации</w:t>
      </w:r>
    </w:p>
    <w:p w:rsidR="00437136" w:rsidRDefault="00CB5CAE" w:rsidP="00437136">
      <w:pPr>
        <w:spacing w:line="240" w:lineRule="exact"/>
        <w:jc w:val="right"/>
        <w:rPr>
          <w:b/>
        </w:rPr>
      </w:pPr>
      <w:r w:rsidRPr="00CB5CAE">
        <w:t>Лесновского</w:t>
      </w:r>
      <w:r w:rsidR="00437136" w:rsidRPr="00CB5CAE">
        <w:t xml:space="preserve"> сельского поселения</w:t>
      </w:r>
    </w:p>
    <w:p w:rsidR="00437136" w:rsidRDefault="00437136" w:rsidP="00437136">
      <w:pPr>
        <w:jc w:val="center"/>
        <w:rPr>
          <w:b/>
        </w:rPr>
      </w:pPr>
    </w:p>
    <w:p w:rsidR="00437136" w:rsidRPr="00CB5CAE" w:rsidRDefault="00437136" w:rsidP="00437136">
      <w:pPr>
        <w:jc w:val="center"/>
        <w:rPr>
          <w:b/>
        </w:rPr>
      </w:pPr>
    </w:p>
    <w:p w:rsidR="00437136" w:rsidRDefault="00437136" w:rsidP="00437136">
      <w:pPr>
        <w:jc w:val="center"/>
        <w:rPr>
          <w:b/>
        </w:rPr>
      </w:pPr>
    </w:p>
    <w:p w:rsidR="00437136" w:rsidRDefault="00437136" w:rsidP="00437136">
      <w:pPr>
        <w:spacing w:line="240" w:lineRule="exact"/>
        <w:jc w:val="center"/>
        <w:rPr>
          <w:b/>
        </w:rPr>
      </w:pPr>
    </w:p>
    <w:p w:rsidR="00437136" w:rsidRDefault="00437136" w:rsidP="00437136">
      <w:pPr>
        <w:spacing w:line="240" w:lineRule="exact"/>
        <w:jc w:val="center"/>
        <w:outlineLvl w:val="0"/>
        <w:rPr>
          <w:b/>
        </w:rPr>
      </w:pPr>
      <w:r>
        <w:rPr>
          <w:b/>
        </w:rPr>
        <w:t>РАЗМЕРЫ</w:t>
      </w:r>
    </w:p>
    <w:p w:rsidR="00437136" w:rsidRDefault="00437136" w:rsidP="00437136">
      <w:pPr>
        <w:spacing w:line="240" w:lineRule="exact"/>
        <w:jc w:val="center"/>
        <w:rPr>
          <w:b/>
        </w:rPr>
      </w:pPr>
      <w:r>
        <w:rPr>
          <w:b/>
        </w:rPr>
        <w:t>должностных окладов муниципальных служащих в Администрации</w:t>
      </w:r>
    </w:p>
    <w:p w:rsidR="00437136" w:rsidRDefault="00CB5CAE" w:rsidP="00437136">
      <w:pPr>
        <w:spacing w:line="240" w:lineRule="exact"/>
        <w:jc w:val="center"/>
        <w:rPr>
          <w:b/>
        </w:rPr>
      </w:pPr>
      <w:r>
        <w:rPr>
          <w:b/>
        </w:rPr>
        <w:t xml:space="preserve">Лесновского </w:t>
      </w:r>
      <w:r w:rsidR="00437136" w:rsidRPr="00CB5CAE">
        <w:rPr>
          <w:b/>
        </w:rPr>
        <w:t>сельского поселения</w:t>
      </w:r>
    </w:p>
    <w:p w:rsidR="00437136" w:rsidRDefault="00437136" w:rsidP="00437136">
      <w:pPr>
        <w:jc w:val="center"/>
        <w:rPr>
          <w:b/>
        </w:rPr>
      </w:pPr>
    </w:p>
    <w:p w:rsidR="00622281" w:rsidRDefault="00622281" w:rsidP="00437136">
      <w:pPr>
        <w:jc w:val="center"/>
        <w:rPr>
          <w:b/>
        </w:rPr>
      </w:pPr>
    </w:p>
    <w:p w:rsidR="00622281" w:rsidRDefault="00622281" w:rsidP="00437136">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622281" w:rsidRPr="00AF70F4" w:rsidTr="00AF70F4">
        <w:tc>
          <w:tcPr>
            <w:tcW w:w="4926" w:type="dxa"/>
          </w:tcPr>
          <w:p w:rsidR="00622281" w:rsidRPr="00AF70F4" w:rsidRDefault="00622281" w:rsidP="00622281">
            <w:pPr>
              <w:rPr>
                <w:b/>
              </w:rPr>
            </w:pPr>
            <w:r>
              <w:t>Наименований должностей</w:t>
            </w:r>
          </w:p>
        </w:tc>
        <w:tc>
          <w:tcPr>
            <w:tcW w:w="4927" w:type="dxa"/>
          </w:tcPr>
          <w:p w:rsidR="00622281" w:rsidRPr="00AF70F4" w:rsidRDefault="00622281" w:rsidP="00622281">
            <w:pPr>
              <w:rPr>
                <w:b/>
              </w:rPr>
            </w:pPr>
            <w:r>
              <w:t>Должностной оклад в месяц, рублей</w:t>
            </w:r>
          </w:p>
        </w:tc>
      </w:tr>
      <w:tr w:rsidR="00622281" w:rsidRPr="00AF70F4" w:rsidTr="00AF70F4">
        <w:tc>
          <w:tcPr>
            <w:tcW w:w="4926" w:type="dxa"/>
          </w:tcPr>
          <w:p w:rsidR="00622281" w:rsidRPr="00AF70F4" w:rsidRDefault="00622281" w:rsidP="00622281">
            <w:pPr>
              <w:rPr>
                <w:b/>
              </w:rPr>
            </w:pPr>
            <w:r>
              <w:t xml:space="preserve">Заместитель Главы Администрации                 </w:t>
            </w:r>
          </w:p>
        </w:tc>
        <w:tc>
          <w:tcPr>
            <w:tcW w:w="4927" w:type="dxa"/>
          </w:tcPr>
          <w:p w:rsidR="00622281" w:rsidRDefault="00622281" w:rsidP="00D85D58">
            <w:pPr>
              <w:jc w:val="center"/>
            </w:pPr>
            <w:r>
              <w:t>5485,00</w:t>
            </w:r>
          </w:p>
          <w:p w:rsidR="00D85D58" w:rsidRPr="00D85D58" w:rsidRDefault="00D85D58" w:rsidP="00D85D58">
            <w:pPr>
              <w:jc w:val="center"/>
            </w:pPr>
          </w:p>
        </w:tc>
      </w:tr>
      <w:tr w:rsidR="00622281" w:rsidRPr="00AF70F4" w:rsidTr="00AF70F4">
        <w:tc>
          <w:tcPr>
            <w:tcW w:w="4926" w:type="dxa"/>
          </w:tcPr>
          <w:p w:rsidR="00622281" w:rsidRDefault="00622281" w:rsidP="00AF70F4">
            <w:pPr>
              <w:jc w:val="both"/>
            </w:pPr>
            <w:r>
              <w:t>Главный специалист</w:t>
            </w:r>
          </w:p>
          <w:p w:rsidR="00622281" w:rsidRPr="00AF70F4" w:rsidRDefault="00622281" w:rsidP="00622281">
            <w:pPr>
              <w:rPr>
                <w:b/>
              </w:rPr>
            </w:pPr>
          </w:p>
        </w:tc>
        <w:tc>
          <w:tcPr>
            <w:tcW w:w="4927" w:type="dxa"/>
          </w:tcPr>
          <w:p w:rsidR="00622281" w:rsidRDefault="00622281" w:rsidP="005F1B39">
            <w:pPr>
              <w:jc w:val="center"/>
            </w:pPr>
            <w:r w:rsidRPr="00622281">
              <w:t>3971,00</w:t>
            </w:r>
          </w:p>
          <w:p w:rsidR="00D85D58" w:rsidRPr="00622281" w:rsidRDefault="00D85D58" w:rsidP="005F1B39">
            <w:pPr>
              <w:jc w:val="center"/>
            </w:pPr>
          </w:p>
        </w:tc>
      </w:tr>
      <w:tr w:rsidR="00733C4E" w:rsidRPr="00AF70F4" w:rsidTr="00AF70F4">
        <w:tc>
          <w:tcPr>
            <w:tcW w:w="4926" w:type="dxa"/>
          </w:tcPr>
          <w:p w:rsidR="00733C4E" w:rsidRDefault="00733C4E" w:rsidP="00AF70F4">
            <w:pPr>
              <w:jc w:val="both"/>
            </w:pPr>
            <w:r>
              <w:t>Ведущий специалист</w:t>
            </w:r>
          </w:p>
        </w:tc>
        <w:tc>
          <w:tcPr>
            <w:tcW w:w="4927" w:type="dxa"/>
          </w:tcPr>
          <w:p w:rsidR="00733C4E" w:rsidRDefault="00077E11" w:rsidP="005F1B39">
            <w:pPr>
              <w:jc w:val="center"/>
            </w:pPr>
            <w:r>
              <w:t>3593,00</w:t>
            </w:r>
          </w:p>
          <w:p w:rsidR="00D85D58" w:rsidRPr="00622281" w:rsidRDefault="00D85D58" w:rsidP="005F1B39">
            <w:pPr>
              <w:jc w:val="center"/>
            </w:pPr>
          </w:p>
        </w:tc>
      </w:tr>
      <w:tr w:rsidR="00733C4E" w:rsidRPr="00AF70F4" w:rsidTr="00AF70F4">
        <w:tc>
          <w:tcPr>
            <w:tcW w:w="4926" w:type="dxa"/>
          </w:tcPr>
          <w:p w:rsidR="00733C4E" w:rsidRDefault="00733C4E" w:rsidP="00733C4E">
            <w:pPr>
              <w:jc w:val="both"/>
            </w:pPr>
            <w:r>
              <w:t>Специалист 1 категории</w:t>
            </w:r>
          </w:p>
          <w:p w:rsidR="00733C4E" w:rsidRDefault="00733C4E" w:rsidP="00AF70F4">
            <w:pPr>
              <w:jc w:val="both"/>
            </w:pPr>
          </w:p>
        </w:tc>
        <w:tc>
          <w:tcPr>
            <w:tcW w:w="4927" w:type="dxa"/>
          </w:tcPr>
          <w:p w:rsidR="00733C4E" w:rsidRDefault="00733C4E" w:rsidP="005F1B39">
            <w:pPr>
              <w:jc w:val="center"/>
            </w:pPr>
            <w:r>
              <w:t>3216,00</w:t>
            </w:r>
          </w:p>
          <w:p w:rsidR="00D85D58" w:rsidRPr="00622281" w:rsidRDefault="00D85D58" w:rsidP="005F1B39">
            <w:pPr>
              <w:jc w:val="center"/>
            </w:pPr>
          </w:p>
        </w:tc>
      </w:tr>
      <w:tr w:rsidR="00733C4E" w:rsidRPr="00AF70F4" w:rsidTr="00AF70F4">
        <w:tc>
          <w:tcPr>
            <w:tcW w:w="4926" w:type="dxa"/>
          </w:tcPr>
          <w:p w:rsidR="00733C4E" w:rsidRDefault="00733C4E" w:rsidP="00733C4E">
            <w:pPr>
              <w:jc w:val="both"/>
            </w:pPr>
            <w:r>
              <w:t>Специалист 2 категории</w:t>
            </w:r>
          </w:p>
          <w:p w:rsidR="00733C4E" w:rsidRDefault="00733C4E" w:rsidP="00AF70F4">
            <w:pPr>
              <w:jc w:val="both"/>
            </w:pPr>
          </w:p>
        </w:tc>
        <w:tc>
          <w:tcPr>
            <w:tcW w:w="4927" w:type="dxa"/>
          </w:tcPr>
          <w:p w:rsidR="00733C4E" w:rsidRDefault="00077E11" w:rsidP="005F1B39">
            <w:pPr>
              <w:jc w:val="center"/>
            </w:pPr>
            <w:r>
              <w:t>2</w:t>
            </w:r>
            <w:r w:rsidR="00733C4E">
              <w:t>837,00</w:t>
            </w:r>
          </w:p>
          <w:p w:rsidR="00D85D58" w:rsidRPr="00622281" w:rsidRDefault="00D85D58" w:rsidP="005F1B39">
            <w:pPr>
              <w:jc w:val="center"/>
            </w:pPr>
          </w:p>
        </w:tc>
      </w:tr>
      <w:tr w:rsidR="00733C4E" w:rsidRPr="00AF70F4" w:rsidTr="00AF70F4">
        <w:tc>
          <w:tcPr>
            <w:tcW w:w="4926" w:type="dxa"/>
          </w:tcPr>
          <w:p w:rsidR="00733C4E" w:rsidRDefault="00733C4E" w:rsidP="00733C4E">
            <w:pPr>
              <w:jc w:val="both"/>
            </w:pPr>
            <w:r>
              <w:t>Специалист</w:t>
            </w:r>
          </w:p>
          <w:p w:rsidR="00733C4E" w:rsidRDefault="00733C4E" w:rsidP="00AF70F4">
            <w:pPr>
              <w:jc w:val="both"/>
            </w:pPr>
          </w:p>
        </w:tc>
        <w:tc>
          <w:tcPr>
            <w:tcW w:w="4927" w:type="dxa"/>
          </w:tcPr>
          <w:p w:rsidR="00733C4E" w:rsidRDefault="00733C4E" w:rsidP="005F1B39">
            <w:pPr>
              <w:jc w:val="center"/>
            </w:pPr>
            <w:r>
              <w:t>2837,00</w:t>
            </w:r>
          </w:p>
          <w:p w:rsidR="00D85D58" w:rsidRPr="00622281" w:rsidRDefault="00D85D58" w:rsidP="005F1B39">
            <w:pPr>
              <w:jc w:val="center"/>
            </w:pPr>
          </w:p>
        </w:tc>
      </w:tr>
    </w:tbl>
    <w:p w:rsidR="00622281" w:rsidRDefault="00622281" w:rsidP="00622281">
      <w:pPr>
        <w:rPr>
          <w:b/>
        </w:rPr>
      </w:pPr>
    </w:p>
    <w:p w:rsidR="00437136" w:rsidRDefault="00437136" w:rsidP="00437136">
      <w:pPr>
        <w:jc w:val="right"/>
      </w:pPr>
    </w:p>
    <w:p w:rsidR="00437136" w:rsidRDefault="00622281" w:rsidP="00437136">
      <w:pPr>
        <w:jc w:val="both"/>
      </w:pPr>
      <w:r>
        <w:t xml:space="preserve"> </w:t>
      </w:r>
    </w:p>
    <w:p w:rsidR="00437136" w:rsidRDefault="00437136" w:rsidP="00437136">
      <w:pPr>
        <w:jc w:val="both"/>
      </w:pPr>
    </w:p>
    <w:p w:rsidR="00437136" w:rsidRDefault="00437136" w:rsidP="00437136">
      <w:pPr>
        <w:jc w:val="both"/>
      </w:pPr>
    </w:p>
    <w:p w:rsidR="00437136" w:rsidRDefault="00437136" w:rsidP="00437136">
      <w:pPr>
        <w:spacing w:line="240" w:lineRule="exact"/>
        <w:jc w:val="right"/>
        <w:outlineLvl w:val="0"/>
      </w:pPr>
    </w:p>
    <w:p w:rsidR="00437136" w:rsidRDefault="00437136" w:rsidP="00CB5CAE">
      <w:pPr>
        <w:spacing w:line="240" w:lineRule="exact"/>
        <w:jc w:val="center"/>
        <w:outlineLvl w:val="0"/>
      </w:pPr>
    </w:p>
    <w:p w:rsidR="00437136" w:rsidRDefault="00437136" w:rsidP="00437136">
      <w:pPr>
        <w:spacing w:line="240" w:lineRule="exact"/>
        <w:jc w:val="right"/>
        <w:outlineLvl w:val="0"/>
      </w:pPr>
    </w:p>
    <w:p w:rsidR="00437136" w:rsidRDefault="00437136" w:rsidP="00437136">
      <w:pPr>
        <w:spacing w:line="240" w:lineRule="exact"/>
        <w:jc w:val="right"/>
        <w:outlineLvl w:val="0"/>
        <w:rPr>
          <w:b/>
        </w:rPr>
      </w:pPr>
      <w:r>
        <w:t xml:space="preserve">     </w:t>
      </w:r>
      <w:r>
        <w:br w:type="page"/>
      </w:r>
      <w:r>
        <w:lastRenderedPageBreak/>
        <w:t xml:space="preserve">                                                                                                       </w:t>
      </w:r>
      <w:r w:rsidR="00D85D58">
        <w:rPr>
          <w:b/>
        </w:rPr>
        <w:t xml:space="preserve">Приложение </w:t>
      </w:r>
      <w:r>
        <w:rPr>
          <w:b/>
        </w:rPr>
        <w:t>2</w:t>
      </w:r>
    </w:p>
    <w:p w:rsidR="00437136" w:rsidRDefault="00437136" w:rsidP="00437136">
      <w:pPr>
        <w:spacing w:line="240" w:lineRule="exact"/>
        <w:jc w:val="right"/>
      </w:pPr>
      <w:r>
        <w:t xml:space="preserve">                                                                                 к Положению об оплате труда и выплатах муниципальным служащим в Администрации</w:t>
      </w:r>
    </w:p>
    <w:p w:rsidR="00437136" w:rsidRDefault="00CB5CAE" w:rsidP="00437136">
      <w:pPr>
        <w:spacing w:line="240" w:lineRule="exact"/>
        <w:jc w:val="right"/>
        <w:rPr>
          <w:b/>
        </w:rPr>
      </w:pPr>
      <w:r>
        <w:t xml:space="preserve">Лесновского </w:t>
      </w:r>
      <w:r w:rsidR="00437136">
        <w:t>сельского поселения</w:t>
      </w:r>
    </w:p>
    <w:p w:rsidR="00437136" w:rsidRDefault="00437136" w:rsidP="00437136">
      <w:pPr>
        <w:jc w:val="right"/>
        <w:outlineLvl w:val="0"/>
      </w:pPr>
    </w:p>
    <w:p w:rsidR="00437136" w:rsidRDefault="00437136" w:rsidP="00437136">
      <w:pPr>
        <w:spacing w:line="240" w:lineRule="exact"/>
        <w:jc w:val="center"/>
        <w:outlineLvl w:val="0"/>
        <w:rPr>
          <w:b/>
        </w:rPr>
      </w:pPr>
      <w:r>
        <w:rPr>
          <w:b/>
        </w:rPr>
        <w:t>РАЗМЕРЫ</w:t>
      </w:r>
    </w:p>
    <w:p w:rsidR="00437136" w:rsidRDefault="00437136" w:rsidP="00437136">
      <w:pPr>
        <w:spacing w:line="240" w:lineRule="exact"/>
        <w:jc w:val="center"/>
        <w:rPr>
          <w:b/>
        </w:rPr>
      </w:pPr>
      <w:r>
        <w:rPr>
          <w:b/>
        </w:rPr>
        <w:t>ежемесячной квалификационной надбавки</w:t>
      </w:r>
    </w:p>
    <w:p w:rsidR="00437136" w:rsidRDefault="00437136" w:rsidP="00437136">
      <w:pPr>
        <w:spacing w:line="240" w:lineRule="exact"/>
        <w:jc w:val="center"/>
        <w:rPr>
          <w:b/>
        </w:rPr>
      </w:pPr>
      <w:r>
        <w:rPr>
          <w:b/>
        </w:rPr>
        <w:t xml:space="preserve">к должностному окладу за знания и </w:t>
      </w:r>
      <w:r w:rsidR="00AD1648">
        <w:rPr>
          <w:b/>
        </w:rPr>
        <w:t>умение</w:t>
      </w:r>
      <w:r>
        <w:rPr>
          <w:b/>
        </w:rPr>
        <w:t xml:space="preserve"> </w:t>
      </w:r>
    </w:p>
    <w:p w:rsidR="00437136" w:rsidRDefault="00437136" w:rsidP="00437136">
      <w:pPr>
        <w:spacing w:line="240" w:lineRule="exact"/>
        <w:jc w:val="center"/>
        <w:rPr>
          <w:b/>
        </w:rPr>
      </w:pPr>
      <w:r>
        <w:rPr>
          <w:b/>
        </w:rPr>
        <w:t xml:space="preserve">муниципальных служащих в Администрации </w:t>
      </w:r>
      <w:r w:rsidR="00171769">
        <w:rPr>
          <w:b/>
        </w:rPr>
        <w:t>Лесновского</w:t>
      </w:r>
    </w:p>
    <w:p w:rsidR="00437136" w:rsidRDefault="00437136" w:rsidP="00437136">
      <w:pPr>
        <w:spacing w:line="240" w:lineRule="exact"/>
        <w:jc w:val="center"/>
        <w:rPr>
          <w:sz w:val="28"/>
          <w:szCs w:val="28"/>
        </w:rPr>
      </w:pPr>
      <w:r>
        <w:rPr>
          <w:b/>
        </w:rPr>
        <w:t>сельского поселения</w:t>
      </w:r>
    </w:p>
    <w:p w:rsidR="00437136" w:rsidRDefault="00437136" w:rsidP="00437136">
      <w:pPr>
        <w:jc w:val="center"/>
      </w:pPr>
    </w:p>
    <w:p w:rsidR="0089329C" w:rsidRDefault="0089329C" w:rsidP="00437136">
      <w:pPr>
        <w:jc w:val="center"/>
      </w:pPr>
    </w:p>
    <w:p w:rsidR="0089329C" w:rsidRDefault="0089329C" w:rsidP="00437136">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5"/>
      </w:tblGrid>
      <w:tr w:rsidR="00437136" w:rsidTr="005F1B39">
        <w:tc>
          <w:tcPr>
            <w:tcW w:w="4785" w:type="dxa"/>
            <w:tcBorders>
              <w:top w:val="single" w:sz="4" w:space="0" w:color="auto"/>
              <w:left w:val="single" w:sz="4" w:space="0" w:color="auto"/>
              <w:bottom w:val="single" w:sz="4" w:space="0" w:color="auto"/>
              <w:right w:val="single" w:sz="4" w:space="0" w:color="auto"/>
            </w:tcBorders>
            <w:hideMark/>
          </w:tcPr>
          <w:p w:rsidR="00437136" w:rsidRDefault="00437136" w:rsidP="005F1B39">
            <w:pPr>
              <w:jc w:val="center"/>
            </w:pPr>
            <w:r>
              <w:t xml:space="preserve">Должность муниципальной службы </w:t>
            </w:r>
          </w:p>
        </w:tc>
        <w:tc>
          <w:tcPr>
            <w:tcW w:w="4785" w:type="dxa"/>
            <w:tcBorders>
              <w:top w:val="single" w:sz="4" w:space="0" w:color="auto"/>
              <w:left w:val="single" w:sz="4" w:space="0" w:color="auto"/>
              <w:bottom w:val="single" w:sz="4" w:space="0" w:color="auto"/>
              <w:right w:val="single" w:sz="4" w:space="0" w:color="auto"/>
            </w:tcBorders>
            <w:hideMark/>
          </w:tcPr>
          <w:p w:rsidR="00437136" w:rsidRDefault="00437136" w:rsidP="005F1B39">
            <w:pPr>
              <w:jc w:val="center"/>
            </w:pPr>
            <w:r>
              <w:t>Размер надбавки, рублей</w:t>
            </w:r>
          </w:p>
        </w:tc>
      </w:tr>
      <w:tr w:rsidR="005F1B39" w:rsidTr="005F1B39">
        <w:tblPrEx>
          <w:tblLook w:val="0000"/>
        </w:tblPrEx>
        <w:trPr>
          <w:trHeight w:val="615"/>
        </w:trPr>
        <w:tc>
          <w:tcPr>
            <w:tcW w:w="4785" w:type="dxa"/>
          </w:tcPr>
          <w:p w:rsidR="005F1B39" w:rsidRDefault="005F1B39" w:rsidP="005F1B39">
            <w:pPr>
              <w:ind w:left="108"/>
              <w:jc w:val="both"/>
            </w:pPr>
          </w:p>
          <w:p w:rsidR="005F1B39" w:rsidRDefault="005F1B39" w:rsidP="00733C4E">
            <w:pPr>
              <w:jc w:val="both"/>
            </w:pPr>
            <w:r>
              <w:t>Заместитель Главы Администрации</w:t>
            </w:r>
          </w:p>
        </w:tc>
        <w:tc>
          <w:tcPr>
            <w:tcW w:w="4785" w:type="dxa"/>
          </w:tcPr>
          <w:p w:rsidR="005F1B39" w:rsidRDefault="005F1B39"/>
          <w:p w:rsidR="005F1B39" w:rsidRDefault="005F1B39" w:rsidP="00077E11">
            <w:pPr>
              <w:ind w:left="-107"/>
              <w:jc w:val="center"/>
            </w:pPr>
            <w:r>
              <w:t>1828,00</w:t>
            </w:r>
          </w:p>
        </w:tc>
      </w:tr>
      <w:tr w:rsidR="005F1B39" w:rsidTr="005F1B39">
        <w:tblPrEx>
          <w:tblLook w:val="0000"/>
        </w:tblPrEx>
        <w:trPr>
          <w:trHeight w:val="480"/>
        </w:trPr>
        <w:tc>
          <w:tcPr>
            <w:tcW w:w="4785" w:type="dxa"/>
          </w:tcPr>
          <w:p w:rsidR="005F1B39" w:rsidRDefault="005F1B39" w:rsidP="005F1B39">
            <w:pPr>
              <w:ind w:left="108"/>
              <w:jc w:val="both"/>
            </w:pPr>
          </w:p>
          <w:p w:rsidR="005F1B39" w:rsidRDefault="005F1B39" w:rsidP="00733C4E">
            <w:pPr>
              <w:jc w:val="both"/>
            </w:pPr>
            <w:r>
              <w:t>Главный специалист</w:t>
            </w:r>
          </w:p>
        </w:tc>
        <w:tc>
          <w:tcPr>
            <w:tcW w:w="4785" w:type="dxa"/>
          </w:tcPr>
          <w:p w:rsidR="005F1B39" w:rsidRDefault="005F1B39"/>
          <w:p w:rsidR="005F1B39" w:rsidRDefault="005F1B39" w:rsidP="00077E11">
            <w:pPr>
              <w:ind w:left="-107"/>
              <w:jc w:val="center"/>
            </w:pPr>
            <w:r>
              <w:t>1324,00</w:t>
            </w:r>
          </w:p>
        </w:tc>
      </w:tr>
      <w:tr w:rsidR="00733C4E" w:rsidTr="005F1B39">
        <w:tblPrEx>
          <w:tblLook w:val="0000"/>
        </w:tblPrEx>
        <w:trPr>
          <w:trHeight w:val="480"/>
        </w:trPr>
        <w:tc>
          <w:tcPr>
            <w:tcW w:w="4785" w:type="dxa"/>
          </w:tcPr>
          <w:p w:rsidR="00733C4E" w:rsidRDefault="00733C4E" w:rsidP="00403C66">
            <w:pPr>
              <w:jc w:val="both"/>
            </w:pPr>
          </w:p>
          <w:p w:rsidR="00733C4E" w:rsidRDefault="00733C4E" w:rsidP="00403C66">
            <w:pPr>
              <w:jc w:val="both"/>
            </w:pPr>
            <w:r>
              <w:t>Ведущий специалист</w:t>
            </w:r>
          </w:p>
        </w:tc>
        <w:tc>
          <w:tcPr>
            <w:tcW w:w="4785" w:type="dxa"/>
          </w:tcPr>
          <w:p w:rsidR="00077E11" w:rsidRDefault="00077E11" w:rsidP="00077E11">
            <w:pPr>
              <w:jc w:val="center"/>
            </w:pPr>
          </w:p>
          <w:p w:rsidR="00733C4E" w:rsidRDefault="00077E11" w:rsidP="00077E11">
            <w:pPr>
              <w:jc w:val="center"/>
            </w:pPr>
            <w:r>
              <w:t>1198,00</w:t>
            </w:r>
          </w:p>
        </w:tc>
      </w:tr>
      <w:tr w:rsidR="00733C4E" w:rsidTr="005F1B39">
        <w:tblPrEx>
          <w:tblLook w:val="0000"/>
        </w:tblPrEx>
        <w:trPr>
          <w:trHeight w:val="480"/>
        </w:trPr>
        <w:tc>
          <w:tcPr>
            <w:tcW w:w="4785" w:type="dxa"/>
          </w:tcPr>
          <w:p w:rsidR="00733C4E" w:rsidRDefault="00733C4E" w:rsidP="00403C66">
            <w:pPr>
              <w:jc w:val="both"/>
            </w:pPr>
          </w:p>
          <w:p w:rsidR="00733C4E" w:rsidRDefault="00733C4E" w:rsidP="00733C4E">
            <w:pPr>
              <w:jc w:val="both"/>
            </w:pPr>
            <w:r>
              <w:t>Специалист 1 категории</w:t>
            </w:r>
          </w:p>
        </w:tc>
        <w:tc>
          <w:tcPr>
            <w:tcW w:w="4785" w:type="dxa"/>
          </w:tcPr>
          <w:p w:rsidR="00D704AA" w:rsidRDefault="00D704AA"/>
          <w:p w:rsidR="00733C4E" w:rsidRDefault="00D704AA" w:rsidP="00D704AA">
            <w:pPr>
              <w:jc w:val="center"/>
            </w:pPr>
            <w:r>
              <w:t>1072,00</w:t>
            </w:r>
          </w:p>
        </w:tc>
      </w:tr>
      <w:tr w:rsidR="00733C4E" w:rsidTr="005F1B39">
        <w:tblPrEx>
          <w:tblLook w:val="0000"/>
        </w:tblPrEx>
        <w:trPr>
          <w:trHeight w:val="480"/>
        </w:trPr>
        <w:tc>
          <w:tcPr>
            <w:tcW w:w="4785" w:type="dxa"/>
          </w:tcPr>
          <w:p w:rsidR="00733C4E" w:rsidRDefault="00733C4E" w:rsidP="00403C66">
            <w:pPr>
              <w:jc w:val="both"/>
            </w:pPr>
          </w:p>
          <w:p w:rsidR="00733C4E" w:rsidRDefault="00733C4E" w:rsidP="00733C4E">
            <w:pPr>
              <w:jc w:val="both"/>
            </w:pPr>
            <w:r>
              <w:t>Специалист 2 категории</w:t>
            </w:r>
          </w:p>
        </w:tc>
        <w:tc>
          <w:tcPr>
            <w:tcW w:w="4785" w:type="dxa"/>
          </w:tcPr>
          <w:p w:rsidR="00D704AA" w:rsidRDefault="00D704AA"/>
          <w:p w:rsidR="00733C4E" w:rsidRDefault="00D704AA" w:rsidP="00D704AA">
            <w:pPr>
              <w:jc w:val="center"/>
            </w:pPr>
            <w:r>
              <w:t>946,00</w:t>
            </w:r>
          </w:p>
        </w:tc>
      </w:tr>
      <w:tr w:rsidR="00733C4E" w:rsidTr="005F1B39">
        <w:tblPrEx>
          <w:tblLook w:val="0000"/>
        </w:tblPrEx>
        <w:trPr>
          <w:trHeight w:val="480"/>
        </w:trPr>
        <w:tc>
          <w:tcPr>
            <w:tcW w:w="4785" w:type="dxa"/>
          </w:tcPr>
          <w:p w:rsidR="00733C4E" w:rsidRDefault="00733C4E" w:rsidP="00403C66">
            <w:pPr>
              <w:jc w:val="both"/>
            </w:pPr>
          </w:p>
          <w:p w:rsidR="00733C4E" w:rsidRDefault="00733C4E" w:rsidP="00733C4E">
            <w:pPr>
              <w:jc w:val="both"/>
            </w:pPr>
            <w:r>
              <w:t>Специалист</w:t>
            </w:r>
          </w:p>
        </w:tc>
        <w:tc>
          <w:tcPr>
            <w:tcW w:w="4785" w:type="dxa"/>
          </w:tcPr>
          <w:p w:rsidR="00733C4E" w:rsidRDefault="00733C4E"/>
          <w:p w:rsidR="00D704AA" w:rsidRDefault="00D704AA" w:rsidP="00D704AA">
            <w:pPr>
              <w:jc w:val="center"/>
            </w:pPr>
            <w:r>
              <w:t>946,00</w:t>
            </w:r>
          </w:p>
        </w:tc>
      </w:tr>
    </w:tbl>
    <w:p w:rsidR="00437136" w:rsidRDefault="00437136" w:rsidP="00437136">
      <w:pPr>
        <w:jc w:val="both"/>
      </w:pPr>
    </w:p>
    <w:p w:rsidR="00437136" w:rsidRDefault="00437136" w:rsidP="00437136">
      <w:pPr>
        <w:jc w:val="both"/>
      </w:pPr>
    </w:p>
    <w:p w:rsidR="00437136" w:rsidRDefault="00437136" w:rsidP="00437136">
      <w:pPr>
        <w:jc w:val="both"/>
      </w:pPr>
    </w:p>
    <w:sectPr w:rsidR="00437136" w:rsidSect="00534859">
      <w:headerReference w:type="even" r:id="rId11"/>
      <w:pgSz w:w="11906" w:h="16838" w:code="9"/>
      <w:pgMar w:top="426" w:right="851" w:bottom="737" w:left="1418" w:header="421" w:footer="26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5AC" w:rsidRDefault="001C55AC">
      <w:r>
        <w:separator/>
      </w:r>
    </w:p>
  </w:endnote>
  <w:endnote w:type="continuationSeparator" w:id="0">
    <w:p w:rsidR="001C55AC" w:rsidRDefault="001C55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5AC" w:rsidRDefault="001C55AC">
      <w:r>
        <w:separator/>
      </w:r>
    </w:p>
  </w:footnote>
  <w:footnote w:type="continuationSeparator" w:id="0">
    <w:p w:rsidR="001C55AC" w:rsidRDefault="001C55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7C3" w:rsidRDefault="007477C3" w:rsidP="00C15C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77C3" w:rsidRDefault="007477C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94540"/>
    <w:multiLevelType w:val="hybridMultilevel"/>
    <w:tmpl w:val="B50063AC"/>
    <w:lvl w:ilvl="0" w:tplc="21EA74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5A544ED"/>
    <w:multiLevelType w:val="hybridMultilevel"/>
    <w:tmpl w:val="5354418E"/>
    <w:lvl w:ilvl="0" w:tplc="42D2E8EC">
      <w:start w:val="60"/>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FC4329"/>
    <w:multiLevelType w:val="hybridMultilevel"/>
    <w:tmpl w:val="F57E9F82"/>
    <w:lvl w:ilvl="0" w:tplc="1F90484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A2D1ECB"/>
    <w:multiLevelType w:val="hybridMultilevel"/>
    <w:tmpl w:val="70D63D46"/>
    <w:lvl w:ilvl="0" w:tplc="23EC5990">
      <w:start w:val="3"/>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4">
    <w:nsid w:val="6C1D5BAC"/>
    <w:multiLevelType w:val="hybridMultilevel"/>
    <w:tmpl w:val="18FCEE02"/>
    <w:lvl w:ilvl="0" w:tplc="EDA8D8F0">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5">
    <w:nsid w:val="6CE43AB9"/>
    <w:multiLevelType w:val="multilevel"/>
    <w:tmpl w:val="60169A94"/>
    <w:lvl w:ilvl="0">
      <w:start w:val="3"/>
      <w:numFmt w:val="decimal"/>
      <w:lvlText w:val="%1."/>
      <w:lvlJc w:val="left"/>
      <w:pPr>
        <w:tabs>
          <w:tab w:val="num" w:pos="435"/>
        </w:tabs>
        <w:ind w:left="435" w:hanging="435"/>
      </w:pPr>
      <w:rPr>
        <w:rFonts w:hint="default"/>
        <w:b/>
      </w:rPr>
    </w:lvl>
    <w:lvl w:ilvl="1">
      <w:start w:val="3"/>
      <w:numFmt w:val="decimal"/>
      <w:lvlText w:val="%1.%2."/>
      <w:lvlJc w:val="left"/>
      <w:pPr>
        <w:tabs>
          <w:tab w:val="num" w:pos="1260"/>
        </w:tabs>
        <w:ind w:left="1260" w:hanging="72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700"/>
        </w:tabs>
        <w:ind w:left="2700" w:hanging="108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4140"/>
        </w:tabs>
        <w:ind w:left="4140" w:hanging="1440"/>
      </w:pPr>
      <w:rPr>
        <w:rFonts w:hint="default"/>
        <w:b/>
      </w:rPr>
    </w:lvl>
    <w:lvl w:ilvl="6">
      <w:start w:val="1"/>
      <w:numFmt w:val="decimal"/>
      <w:lvlText w:val="%1.%2.%3.%4.%5.%6.%7."/>
      <w:lvlJc w:val="left"/>
      <w:pPr>
        <w:tabs>
          <w:tab w:val="num" w:pos="5040"/>
        </w:tabs>
        <w:ind w:left="5040" w:hanging="1800"/>
      </w:pPr>
      <w:rPr>
        <w:rFonts w:hint="default"/>
        <w:b/>
      </w:rPr>
    </w:lvl>
    <w:lvl w:ilvl="7">
      <w:start w:val="1"/>
      <w:numFmt w:val="decimal"/>
      <w:lvlText w:val="%1.%2.%3.%4.%5.%6.%7.%8."/>
      <w:lvlJc w:val="left"/>
      <w:pPr>
        <w:tabs>
          <w:tab w:val="num" w:pos="5580"/>
        </w:tabs>
        <w:ind w:left="5580" w:hanging="1800"/>
      </w:pPr>
      <w:rPr>
        <w:rFonts w:hint="default"/>
        <w:b/>
      </w:rPr>
    </w:lvl>
    <w:lvl w:ilvl="8">
      <w:start w:val="1"/>
      <w:numFmt w:val="decimal"/>
      <w:lvlText w:val="%1.%2.%3.%4.%5.%6.%7.%8.%9."/>
      <w:lvlJc w:val="left"/>
      <w:pPr>
        <w:tabs>
          <w:tab w:val="num" w:pos="6480"/>
        </w:tabs>
        <w:ind w:left="6480" w:hanging="2160"/>
      </w:pPr>
      <w:rPr>
        <w:rFonts w:hint="default"/>
        <w:b/>
      </w:rPr>
    </w:lvl>
  </w:abstractNum>
  <w:abstractNum w:abstractNumId="6">
    <w:nsid w:val="773D34BF"/>
    <w:multiLevelType w:val="hybridMultilevel"/>
    <w:tmpl w:val="AC9C67AC"/>
    <w:lvl w:ilvl="0" w:tplc="9EAE0444">
      <w:start w:val="1"/>
      <w:numFmt w:val="decimal"/>
      <w:lvlText w:val="%1."/>
      <w:lvlJc w:val="left"/>
      <w:pPr>
        <w:tabs>
          <w:tab w:val="num" w:pos="900"/>
        </w:tabs>
        <w:ind w:left="900" w:hanging="360"/>
      </w:pPr>
      <w:rPr>
        <w:rFonts w:hint="default"/>
      </w:rPr>
    </w:lvl>
    <w:lvl w:ilvl="1" w:tplc="ECA89AE2">
      <w:numFmt w:val="none"/>
      <w:lvlText w:val=""/>
      <w:lvlJc w:val="left"/>
      <w:pPr>
        <w:tabs>
          <w:tab w:val="num" w:pos="360"/>
        </w:tabs>
      </w:pPr>
    </w:lvl>
    <w:lvl w:ilvl="2" w:tplc="4D868D42">
      <w:numFmt w:val="none"/>
      <w:lvlText w:val=""/>
      <w:lvlJc w:val="left"/>
      <w:pPr>
        <w:tabs>
          <w:tab w:val="num" w:pos="360"/>
        </w:tabs>
      </w:pPr>
    </w:lvl>
    <w:lvl w:ilvl="3" w:tplc="810083C8">
      <w:numFmt w:val="none"/>
      <w:lvlText w:val=""/>
      <w:lvlJc w:val="left"/>
      <w:pPr>
        <w:tabs>
          <w:tab w:val="num" w:pos="360"/>
        </w:tabs>
      </w:pPr>
    </w:lvl>
    <w:lvl w:ilvl="4" w:tplc="F9BC270A">
      <w:numFmt w:val="none"/>
      <w:lvlText w:val=""/>
      <w:lvlJc w:val="left"/>
      <w:pPr>
        <w:tabs>
          <w:tab w:val="num" w:pos="360"/>
        </w:tabs>
      </w:pPr>
    </w:lvl>
    <w:lvl w:ilvl="5" w:tplc="08F85E2C">
      <w:numFmt w:val="none"/>
      <w:lvlText w:val=""/>
      <w:lvlJc w:val="left"/>
      <w:pPr>
        <w:tabs>
          <w:tab w:val="num" w:pos="360"/>
        </w:tabs>
      </w:pPr>
    </w:lvl>
    <w:lvl w:ilvl="6" w:tplc="2D0EB9F0">
      <w:numFmt w:val="none"/>
      <w:lvlText w:val=""/>
      <w:lvlJc w:val="left"/>
      <w:pPr>
        <w:tabs>
          <w:tab w:val="num" w:pos="360"/>
        </w:tabs>
      </w:pPr>
    </w:lvl>
    <w:lvl w:ilvl="7" w:tplc="D5CA4A0C">
      <w:numFmt w:val="none"/>
      <w:lvlText w:val=""/>
      <w:lvlJc w:val="left"/>
      <w:pPr>
        <w:tabs>
          <w:tab w:val="num" w:pos="360"/>
        </w:tabs>
      </w:pPr>
    </w:lvl>
    <w:lvl w:ilvl="8" w:tplc="33BC3D8A">
      <w:numFmt w:val="none"/>
      <w:lvlText w:val=""/>
      <w:lvlJc w:val="left"/>
      <w:pPr>
        <w:tabs>
          <w:tab w:val="num" w:pos="360"/>
        </w:tabs>
      </w:pPr>
    </w:lvl>
  </w:abstractNum>
  <w:num w:numId="1">
    <w:abstractNumId w:val="3"/>
  </w:num>
  <w:num w:numId="2">
    <w:abstractNumId w:val="4"/>
  </w:num>
  <w:num w:numId="3">
    <w:abstractNumId w:val="6"/>
  </w:num>
  <w:num w:numId="4">
    <w:abstractNumId w:val="1"/>
  </w:num>
  <w:num w:numId="5">
    <w:abstractNumId w:val="5"/>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characterSpacingControl w:val="doNotCompress"/>
  <w:footnotePr>
    <w:footnote w:id="-1"/>
    <w:footnote w:id="0"/>
  </w:footnotePr>
  <w:endnotePr>
    <w:endnote w:id="-1"/>
    <w:endnote w:id="0"/>
  </w:endnotePr>
  <w:compat/>
  <w:rsids>
    <w:rsidRoot w:val="00EF59C0"/>
    <w:rsid w:val="00022839"/>
    <w:rsid w:val="00023153"/>
    <w:rsid w:val="00032E5B"/>
    <w:rsid w:val="00050D77"/>
    <w:rsid w:val="000667E5"/>
    <w:rsid w:val="000733D7"/>
    <w:rsid w:val="00073747"/>
    <w:rsid w:val="00077E11"/>
    <w:rsid w:val="00086F38"/>
    <w:rsid w:val="000B3EFC"/>
    <w:rsid w:val="000B7582"/>
    <w:rsid w:val="000E21A2"/>
    <w:rsid w:val="000E2C7C"/>
    <w:rsid w:val="000F251E"/>
    <w:rsid w:val="000F3544"/>
    <w:rsid w:val="00101CF6"/>
    <w:rsid w:val="00107686"/>
    <w:rsid w:val="00116E20"/>
    <w:rsid w:val="00121F50"/>
    <w:rsid w:val="00123E69"/>
    <w:rsid w:val="00146714"/>
    <w:rsid w:val="00171769"/>
    <w:rsid w:val="00194544"/>
    <w:rsid w:val="001A417E"/>
    <w:rsid w:val="001B3489"/>
    <w:rsid w:val="001C55AC"/>
    <w:rsid w:val="001E1BE8"/>
    <w:rsid w:val="001F4532"/>
    <w:rsid w:val="002005D2"/>
    <w:rsid w:val="002019E8"/>
    <w:rsid w:val="002149E5"/>
    <w:rsid w:val="00215595"/>
    <w:rsid w:val="00227D38"/>
    <w:rsid w:val="00243BEE"/>
    <w:rsid w:val="00256570"/>
    <w:rsid w:val="0027066F"/>
    <w:rsid w:val="002829D3"/>
    <w:rsid w:val="00292074"/>
    <w:rsid w:val="00297E72"/>
    <w:rsid w:val="002A62F9"/>
    <w:rsid w:val="002B2F48"/>
    <w:rsid w:val="002C09FD"/>
    <w:rsid w:val="00307020"/>
    <w:rsid w:val="00321820"/>
    <w:rsid w:val="00322D1A"/>
    <w:rsid w:val="00335251"/>
    <w:rsid w:val="0036393B"/>
    <w:rsid w:val="00365A17"/>
    <w:rsid w:val="00376696"/>
    <w:rsid w:val="00387FF4"/>
    <w:rsid w:val="00397F29"/>
    <w:rsid w:val="003C74E9"/>
    <w:rsid w:val="003D6BE8"/>
    <w:rsid w:val="003E4443"/>
    <w:rsid w:val="003F31A5"/>
    <w:rsid w:val="003F3F25"/>
    <w:rsid w:val="003F619A"/>
    <w:rsid w:val="00403C66"/>
    <w:rsid w:val="00437136"/>
    <w:rsid w:val="00442F71"/>
    <w:rsid w:val="004538E7"/>
    <w:rsid w:val="00455766"/>
    <w:rsid w:val="004841E3"/>
    <w:rsid w:val="00485052"/>
    <w:rsid w:val="004A5D3B"/>
    <w:rsid w:val="004C16ED"/>
    <w:rsid w:val="004C201F"/>
    <w:rsid w:val="004C409A"/>
    <w:rsid w:val="004F70E1"/>
    <w:rsid w:val="004F7B50"/>
    <w:rsid w:val="00507BA0"/>
    <w:rsid w:val="005225C9"/>
    <w:rsid w:val="00534859"/>
    <w:rsid w:val="00535902"/>
    <w:rsid w:val="00552C63"/>
    <w:rsid w:val="00561A81"/>
    <w:rsid w:val="00562E9D"/>
    <w:rsid w:val="005757D8"/>
    <w:rsid w:val="005D033D"/>
    <w:rsid w:val="005F1B39"/>
    <w:rsid w:val="005F49A5"/>
    <w:rsid w:val="006057A2"/>
    <w:rsid w:val="00622281"/>
    <w:rsid w:val="00632E7E"/>
    <w:rsid w:val="00636767"/>
    <w:rsid w:val="00641263"/>
    <w:rsid w:val="0068189B"/>
    <w:rsid w:val="00693AFA"/>
    <w:rsid w:val="006A3AB7"/>
    <w:rsid w:val="006B139B"/>
    <w:rsid w:val="006C54C4"/>
    <w:rsid w:val="006F25F8"/>
    <w:rsid w:val="00703944"/>
    <w:rsid w:val="0070404A"/>
    <w:rsid w:val="00704513"/>
    <w:rsid w:val="0071298E"/>
    <w:rsid w:val="00725105"/>
    <w:rsid w:val="00733C4E"/>
    <w:rsid w:val="00736232"/>
    <w:rsid w:val="007477C3"/>
    <w:rsid w:val="007666EB"/>
    <w:rsid w:val="00787CEF"/>
    <w:rsid w:val="007951A8"/>
    <w:rsid w:val="007A41BA"/>
    <w:rsid w:val="007A4906"/>
    <w:rsid w:val="008027DB"/>
    <w:rsid w:val="00812803"/>
    <w:rsid w:val="00823D78"/>
    <w:rsid w:val="00831F5D"/>
    <w:rsid w:val="00862DB1"/>
    <w:rsid w:val="00864ECD"/>
    <w:rsid w:val="008844F6"/>
    <w:rsid w:val="00887D63"/>
    <w:rsid w:val="00892C92"/>
    <w:rsid w:val="0089329C"/>
    <w:rsid w:val="008B4E93"/>
    <w:rsid w:val="008B5E42"/>
    <w:rsid w:val="008B6A14"/>
    <w:rsid w:val="008B7501"/>
    <w:rsid w:val="008C2B5F"/>
    <w:rsid w:val="008C432F"/>
    <w:rsid w:val="008D26E1"/>
    <w:rsid w:val="008D5C86"/>
    <w:rsid w:val="008D5DC7"/>
    <w:rsid w:val="008D63D7"/>
    <w:rsid w:val="008E2078"/>
    <w:rsid w:val="008F0F49"/>
    <w:rsid w:val="00923BC6"/>
    <w:rsid w:val="009426DB"/>
    <w:rsid w:val="009433A8"/>
    <w:rsid w:val="009926A3"/>
    <w:rsid w:val="009A27B8"/>
    <w:rsid w:val="009C0F52"/>
    <w:rsid w:val="009C613C"/>
    <w:rsid w:val="009C6F2D"/>
    <w:rsid w:val="009D14DF"/>
    <w:rsid w:val="009D5907"/>
    <w:rsid w:val="009F063A"/>
    <w:rsid w:val="009F12AD"/>
    <w:rsid w:val="00A00F4A"/>
    <w:rsid w:val="00A27F0A"/>
    <w:rsid w:val="00A31422"/>
    <w:rsid w:val="00A36265"/>
    <w:rsid w:val="00A50D30"/>
    <w:rsid w:val="00A677C4"/>
    <w:rsid w:val="00A922D6"/>
    <w:rsid w:val="00AB7337"/>
    <w:rsid w:val="00AD1648"/>
    <w:rsid w:val="00AD41C8"/>
    <w:rsid w:val="00AE2A3A"/>
    <w:rsid w:val="00AE350F"/>
    <w:rsid w:val="00AF1726"/>
    <w:rsid w:val="00AF70F4"/>
    <w:rsid w:val="00B178C8"/>
    <w:rsid w:val="00B311D9"/>
    <w:rsid w:val="00B45A2C"/>
    <w:rsid w:val="00B54BA0"/>
    <w:rsid w:val="00B560BA"/>
    <w:rsid w:val="00B7429B"/>
    <w:rsid w:val="00BA008C"/>
    <w:rsid w:val="00BA00C5"/>
    <w:rsid w:val="00BB419D"/>
    <w:rsid w:val="00BB6BF6"/>
    <w:rsid w:val="00BC77B0"/>
    <w:rsid w:val="00BD5F00"/>
    <w:rsid w:val="00BF0DE3"/>
    <w:rsid w:val="00C15CB3"/>
    <w:rsid w:val="00C16468"/>
    <w:rsid w:val="00C21075"/>
    <w:rsid w:val="00C3425D"/>
    <w:rsid w:val="00C66D84"/>
    <w:rsid w:val="00C82FA7"/>
    <w:rsid w:val="00C928A0"/>
    <w:rsid w:val="00CB0EB4"/>
    <w:rsid w:val="00CB5CAE"/>
    <w:rsid w:val="00CD1187"/>
    <w:rsid w:val="00CD738B"/>
    <w:rsid w:val="00CE17E7"/>
    <w:rsid w:val="00CE4DCA"/>
    <w:rsid w:val="00D23651"/>
    <w:rsid w:val="00D240B6"/>
    <w:rsid w:val="00D378EE"/>
    <w:rsid w:val="00D678B4"/>
    <w:rsid w:val="00D704AA"/>
    <w:rsid w:val="00D759E9"/>
    <w:rsid w:val="00D85D58"/>
    <w:rsid w:val="00D87182"/>
    <w:rsid w:val="00DC400A"/>
    <w:rsid w:val="00DC703F"/>
    <w:rsid w:val="00DC7C3D"/>
    <w:rsid w:val="00DD4331"/>
    <w:rsid w:val="00DE0231"/>
    <w:rsid w:val="00DE5BF9"/>
    <w:rsid w:val="00DE5CAC"/>
    <w:rsid w:val="00DF0B6E"/>
    <w:rsid w:val="00E13298"/>
    <w:rsid w:val="00E150EA"/>
    <w:rsid w:val="00E16841"/>
    <w:rsid w:val="00E31EAE"/>
    <w:rsid w:val="00E66C96"/>
    <w:rsid w:val="00E735A5"/>
    <w:rsid w:val="00E90A9D"/>
    <w:rsid w:val="00EB0DDF"/>
    <w:rsid w:val="00EB7786"/>
    <w:rsid w:val="00ED29D4"/>
    <w:rsid w:val="00EF53D2"/>
    <w:rsid w:val="00EF59C0"/>
    <w:rsid w:val="00EF5FE3"/>
    <w:rsid w:val="00F12123"/>
    <w:rsid w:val="00F15C64"/>
    <w:rsid w:val="00F16F8E"/>
    <w:rsid w:val="00F24974"/>
    <w:rsid w:val="00F31B0D"/>
    <w:rsid w:val="00F31C23"/>
    <w:rsid w:val="00F32EB1"/>
    <w:rsid w:val="00F37089"/>
    <w:rsid w:val="00F41289"/>
    <w:rsid w:val="00F474A0"/>
    <w:rsid w:val="00F667A5"/>
    <w:rsid w:val="00F76F2F"/>
    <w:rsid w:val="00F855E2"/>
    <w:rsid w:val="00F87BB9"/>
    <w:rsid w:val="00FD4717"/>
    <w:rsid w:val="00FF1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62F9"/>
    <w:rPr>
      <w:sz w:val="24"/>
      <w:szCs w:val="24"/>
    </w:rPr>
  </w:style>
  <w:style w:type="paragraph" w:styleId="1">
    <w:name w:val="heading 1"/>
    <w:basedOn w:val="a"/>
    <w:next w:val="a"/>
    <w:qFormat/>
    <w:rsid w:val="00F855E2"/>
    <w:pPr>
      <w:keepNext/>
      <w:outlineLvl w:val="0"/>
    </w:pPr>
    <w:rPr>
      <w:sz w:val="28"/>
      <w:szCs w:val="20"/>
    </w:rPr>
  </w:style>
  <w:style w:type="paragraph" w:styleId="2">
    <w:name w:val="heading 2"/>
    <w:basedOn w:val="a"/>
    <w:next w:val="a"/>
    <w:qFormat/>
    <w:rsid w:val="00F855E2"/>
    <w:pPr>
      <w:keepNext/>
      <w:jc w:val="center"/>
      <w:outlineLvl w:val="1"/>
    </w:pPr>
    <w:rPr>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link w:val="ConsPlusNormal0"/>
    <w:rsid w:val="00EF59C0"/>
    <w:pPr>
      <w:widowControl w:val="0"/>
      <w:autoSpaceDE w:val="0"/>
      <w:autoSpaceDN w:val="0"/>
      <w:adjustRightInd w:val="0"/>
      <w:ind w:firstLine="720"/>
    </w:pPr>
    <w:rPr>
      <w:rFonts w:ascii="Arial" w:hAnsi="Arial" w:cs="Arial"/>
    </w:rPr>
  </w:style>
  <w:style w:type="paragraph" w:styleId="a3">
    <w:name w:val="Body Text Indent"/>
    <w:basedOn w:val="a"/>
    <w:rsid w:val="002A62F9"/>
    <w:pPr>
      <w:ind w:hanging="1380"/>
      <w:jc w:val="both"/>
    </w:pPr>
  </w:style>
  <w:style w:type="table" w:styleId="a4">
    <w:name w:val="Table Grid"/>
    <w:basedOn w:val="a1"/>
    <w:rsid w:val="00DE0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9C6F2D"/>
    <w:rPr>
      <w:rFonts w:ascii="Tahoma" w:hAnsi="Tahoma" w:cs="Tahoma"/>
      <w:sz w:val="16"/>
      <w:szCs w:val="16"/>
    </w:rPr>
  </w:style>
  <w:style w:type="paragraph" w:styleId="a6">
    <w:name w:val="header"/>
    <w:basedOn w:val="a"/>
    <w:rsid w:val="00CB0EB4"/>
    <w:pPr>
      <w:tabs>
        <w:tab w:val="center" w:pos="4677"/>
        <w:tab w:val="right" w:pos="9355"/>
      </w:tabs>
    </w:pPr>
  </w:style>
  <w:style w:type="character" w:styleId="a7">
    <w:name w:val="page number"/>
    <w:basedOn w:val="a0"/>
    <w:rsid w:val="00CB0EB4"/>
  </w:style>
  <w:style w:type="paragraph" w:customStyle="1" w:styleId="ConsPlusNonformat">
    <w:name w:val="ConsPlusNonformat"/>
    <w:rsid w:val="00A31422"/>
    <w:pPr>
      <w:widowControl w:val="0"/>
      <w:autoSpaceDE w:val="0"/>
      <w:autoSpaceDN w:val="0"/>
      <w:adjustRightInd w:val="0"/>
    </w:pPr>
    <w:rPr>
      <w:rFonts w:ascii="Courier New" w:hAnsi="Courier New" w:cs="Courier New"/>
    </w:rPr>
  </w:style>
  <w:style w:type="paragraph" w:styleId="a8">
    <w:name w:val="footer"/>
    <w:basedOn w:val="a"/>
    <w:link w:val="a9"/>
    <w:rsid w:val="00B7429B"/>
    <w:pPr>
      <w:tabs>
        <w:tab w:val="center" w:pos="4677"/>
        <w:tab w:val="right" w:pos="9355"/>
      </w:tabs>
    </w:pPr>
    <w:rPr>
      <w:lang/>
    </w:rPr>
  </w:style>
  <w:style w:type="character" w:customStyle="1" w:styleId="a9">
    <w:name w:val="Нижний колонтитул Знак"/>
    <w:link w:val="a8"/>
    <w:rsid w:val="00B7429B"/>
    <w:rPr>
      <w:sz w:val="24"/>
      <w:szCs w:val="24"/>
    </w:rPr>
  </w:style>
  <w:style w:type="paragraph" w:styleId="aa">
    <w:name w:val="Normal (Web)"/>
    <w:basedOn w:val="a"/>
    <w:uiPriority w:val="99"/>
    <w:unhideWhenUsed/>
    <w:rsid w:val="003F619A"/>
    <w:pPr>
      <w:spacing w:before="100" w:beforeAutospacing="1" w:after="100" w:afterAutospacing="1"/>
    </w:pPr>
  </w:style>
  <w:style w:type="character" w:customStyle="1" w:styleId="ConsPlusNormal0">
    <w:name w:val="ConsPlusNormal Знак"/>
    <w:link w:val="ConsPlusNormal"/>
    <w:locked/>
    <w:rsid w:val="003F619A"/>
    <w:rPr>
      <w:rFonts w:ascii="Arial" w:hAnsi="Arial" w:cs="Arial"/>
      <w:lang w:val="ru-RU" w:eastAsia="ru-RU" w:bidi="ar-SA"/>
    </w:rPr>
  </w:style>
  <w:style w:type="character" w:styleId="ab">
    <w:name w:val="Strong"/>
    <w:uiPriority w:val="22"/>
    <w:qFormat/>
    <w:rsid w:val="003F619A"/>
    <w:rPr>
      <w:b/>
      <w:bCs/>
    </w:rPr>
  </w:style>
  <w:style w:type="character" w:styleId="ac">
    <w:name w:val="Hyperlink"/>
    <w:uiPriority w:val="99"/>
    <w:unhideWhenUsed/>
    <w:rsid w:val="00437136"/>
    <w:rPr>
      <w:color w:val="0000FF"/>
      <w:u w:val="single"/>
    </w:rPr>
  </w:style>
  <w:style w:type="paragraph" w:customStyle="1" w:styleId="table">
    <w:name w:val="table"/>
    <w:basedOn w:val="a"/>
    <w:rsid w:val="004371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53911532">
      <w:bodyDiv w:val="1"/>
      <w:marLeft w:val="0"/>
      <w:marRight w:val="0"/>
      <w:marTop w:val="0"/>
      <w:marBottom w:val="0"/>
      <w:divBdr>
        <w:top w:val="none" w:sz="0" w:space="0" w:color="auto"/>
        <w:left w:val="none" w:sz="0" w:space="0" w:color="auto"/>
        <w:bottom w:val="none" w:sz="0" w:space="0" w:color="auto"/>
        <w:right w:val="none" w:sz="0" w:space="0" w:color="auto"/>
      </w:divBdr>
    </w:div>
    <w:div w:id="531848524">
      <w:bodyDiv w:val="1"/>
      <w:marLeft w:val="0"/>
      <w:marRight w:val="0"/>
      <w:marTop w:val="0"/>
      <w:marBottom w:val="0"/>
      <w:divBdr>
        <w:top w:val="none" w:sz="0" w:space="0" w:color="auto"/>
        <w:left w:val="none" w:sz="0" w:space="0" w:color="auto"/>
        <w:bottom w:val="none" w:sz="0" w:space="0" w:color="auto"/>
        <w:right w:val="none" w:sz="0" w:space="0" w:color="auto"/>
      </w:divBdr>
    </w:div>
    <w:div w:id="633214334">
      <w:bodyDiv w:val="1"/>
      <w:marLeft w:val="0"/>
      <w:marRight w:val="0"/>
      <w:marTop w:val="0"/>
      <w:marBottom w:val="0"/>
      <w:divBdr>
        <w:top w:val="none" w:sz="0" w:space="0" w:color="auto"/>
        <w:left w:val="none" w:sz="0" w:space="0" w:color="auto"/>
        <w:bottom w:val="none" w:sz="0" w:space="0" w:color="auto"/>
        <w:right w:val="none" w:sz="0" w:space="0" w:color="auto"/>
      </w:divBdr>
    </w:div>
    <w:div w:id="915018020">
      <w:bodyDiv w:val="1"/>
      <w:marLeft w:val="0"/>
      <w:marRight w:val="0"/>
      <w:marTop w:val="0"/>
      <w:marBottom w:val="0"/>
      <w:divBdr>
        <w:top w:val="none" w:sz="0" w:space="0" w:color="auto"/>
        <w:left w:val="none" w:sz="0" w:space="0" w:color="auto"/>
        <w:bottom w:val="none" w:sz="0" w:space="0" w:color="auto"/>
        <w:right w:val="none" w:sz="0" w:space="0" w:color="auto"/>
      </w:divBdr>
    </w:div>
    <w:div w:id="988437661">
      <w:bodyDiv w:val="1"/>
      <w:marLeft w:val="0"/>
      <w:marRight w:val="0"/>
      <w:marTop w:val="0"/>
      <w:marBottom w:val="0"/>
      <w:divBdr>
        <w:top w:val="none" w:sz="0" w:space="0" w:color="auto"/>
        <w:left w:val="none" w:sz="0" w:space="0" w:color="auto"/>
        <w:bottom w:val="none" w:sz="0" w:space="0" w:color="auto"/>
        <w:right w:val="none" w:sz="0" w:space="0" w:color="auto"/>
      </w:divBdr>
    </w:div>
    <w:div w:id="1327981394">
      <w:bodyDiv w:val="1"/>
      <w:marLeft w:val="0"/>
      <w:marRight w:val="0"/>
      <w:marTop w:val="0"/>
      <w:marBottom w:val="0"/>
      <w:divBdr>
        <w:top w:val="none" w:sz="0" w:space="0" w:color="auto"/>
        <w:left w:val="none" w:sz="0" w:space="0" w:color="auto"/>
        <w:bottom w:val="none" w:sz="0" w:space="0" w:color="auto"/>
        <w:right w:val="none" w:sz="0" w:space="0" w:color="auto"/>
      </w:divBdr>
    </w:div>
    <w:div w:id="1775707360">
      <w:bodyDiv w:val="1"/>
      <w:marLeft w:val="0"/>
      <w:marRight w:val="0"/>
      <w:marTop w:val="0"/>
      <w:marBottom w:val="0"/>
      <w:divBdr>
        <w:top w:val="none" w:sz="0" w:space="0" w:color="auto"/>
        <w:left w:val="none" w:sz="0" w:space="0" w:color="auto"/>
        <w:bottom w:val="none" w:sz="0" w:space="0" w:color="auto"/>
        <w:right w:val="none" w:sz="0" w:space="0" w:color="auto"/>
      </w:divBdr>
    </w:div>
    <w:div w:id="197918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C622BFD5561A364B0194513A42CFBFBE863B947DB261425BACFCE89A420B63B24F3A881310E0096d549O" TargetMode="External"/><Relationship Id="rId4" Type="http://schemas.openxmlformats.org/officeDocument/2006/relationships/settings" Target="settings.xml"/><Relationship Id="rId9" Type="http://schemas.openxmlformats.org/officeDocument/2006/relationships/hyperlink" Target="http://www.lesna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B5771-8826-4922-9152-0AA95E0EA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3169</Words>
  <Characters>18067</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Новгородского муниципального района</Company>
  <LinksUpToDate>false</LinksUpToDate>
  <CharactersWithSpaces>21194</CharactersWithSpaces>
  <SharedDoc>false</SharedDoc>
  <HLinks>
    <vt:vector size="12" baseType="variant">
      <vt:variant>
        <vt:i4>7667814</vt:i4>
      </vt:variant>
      <vt:variant>
        <vt:i4>3</vt:i4>
      </vt:variant>
      <vt:variant>
        <vt:i4>0</vt:i4>
      </vt:variant>
      <vt:variant>
        <vt:i4>5</vt:i4>
      </vt:variant>
      <vt:variant>
        <vt:lpwstr>consultantplus://offline/ref=2C622BFD5561A364B0194513A42CFBFBE863B947DB261425BACFCE89A420B63B24F3A881310E0096d549O</vt:lpwstr>
      </vt:variant>
      <vt:variant>
        <vt:lpwstr/>
      </vt:variant>
      <vt:variant>
        <vt:i4>3407906</vt:i4>
      </vt:variant>
      <vt:variant>
        <vt:i4>0</vt:i4>
      </vt:variant>
      <vt:variant>
        <vt:i4>0</vt:i4>
      </vt:variant>
      <vt:variant>
        <vt:i4>5</vt:i4>
      </vt:variant>
      <vt:variant>
        <vt:lpwstr>http://www.lesnaya/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ТАТЬЯНА</dc:creator>
  <cp:lastModifiedBy>User</cp:lastModifiedBy>
  <cp:revision>2</cp:revision>
  <cp:lastPrinted>2018-05-29T05:23:00Z</cp:lastPrinted>
  <dcterms:created xsi:type="dcterms:W3CDTF">2018-06-04T06:51:00Z</dcterms:created>
  <dcterms:modified xsi:type="dcterms:W3CDTF">2018-06-04T06:51:00Z</dcterms:modified>
</cp:coreProperties>
</file>