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A10600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2A4795" w:rsidRPr="00604E27" w:rsidRDefault="002A4795" w:rsidP="007A5AB3">
      <w:pPr>
        <w:spacing w:line="240" w:lineRule="exact"/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D95132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2A4795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</w:t>
      </w:r>
      <w:r w:rsidR="002A4795" w:rsidRPr="00D95132">
        <w:rPr>
          <w:b/>
          <w:sz w:val="28"/>
          <w:szCs w:val="28"/>
        </w:rPr>
        <w:t xml:space="preserve"> сельского поселения</w:t>
      </w:r>
    </w:p>
    <w:p w:rsidR="00F32C6B" w:rsidRPr="00D95132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8"/>
          <w:szCs w:val="28"/>
        </w:rPr>
      </w:pPr>
    </w:p>
    <w:p w:rsidR="00F32C6B" w:rsidRPr="00604E27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604E27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A4795" w:rsidRPr="00604E27">
        <w:rPr>
          <w:color w:val="000000"/>
          <w:sz w:val="28"/>
          <w:szCs w:val="28"/>
        </w:rPr>
        <w:t>т</w:t>
      </w:r>
      <w:r w:rsidR="00A15D85">
        <w:rPr>
          <w:color w:val="000000"/>
          <w:sz w:val="28"/>
          <w:szCs w:val="28"/>
        </w:rPr>
        <w:t xml:space="preserve"> </w:t>
      </w:r>
      <w:r w:rsidR="00B52338">
        <w:rPr>
          <w:color w:val="000000"/>
          <w:sz w:val="28"/>
          <w:szCs w:val="28"/>
        </w:rPr>
        <w:t>06.07.</w:t>
      </w:r>
      <w:r w:rsidR="00706589">
        <w:rPr>
          <w:color w:val="000000"/>
          <w:sz w:val="28"/>
          <w:szCs w:val="28"/>
        </w:rPr>
        <w:t>2018</w:t>
      </w:r>
      <w:r w:rsidR="004C17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 </w:t>
      </w:r>
      <w:r w:rsidR="007A5AB3" w:rsidRPr="00604E27">
        <w:rPr>
          <w:color w:val="000000"/>
          <w:sz w:val="28"/>
          <w:szCs w:val="28"/>
        </w:rPr>
        <w:t>№</w:t>
      </w:r>
      <w:r w:rsidR="004C17C2">
        <w:rPr>
          <w:color w:val="000000"/>
          <w:sz w:val="28"/>
          <w:szCs w:val="28"/>
        </w:rPr>
        <w:t xml:space="preserve"> </w:t>
      </w:r>
      <w:r w:rsidR="00B52338">
        <w:rPr>
          <w:color w:val="000000"/>
          <w:sz w:val="28"/>
          <w:szCs w:val="28"/>
        </w:rPr>
        <w:t>158</w:t>
      </w:r>
    </w:p>
    <w:p w:rsidR="002A4795" w:rsidRPr="00604E27" w:rsidRDefault="00D95132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Лесная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2A4795" w:rsidP="00E26201">
      <w:pPr>
        <w:spacing w:line="240" w:lineRule="exact"/>
        <w:ind w:right="2104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Об опубликовании проекта решен</w:t>
      </w:r>
      <w:r w:rsidR="00604E27">
        <w:rPr>
          <w:b/>
          <w:color w:val="000000"/>
          <w:sz w:val="28"/>
          <w:szCs w:val="28"/>
        </w:rPr>
        <w:t xml:space="preserve">ия Совета депутатов «О внесении </w:t>
      </w:r>
      <w:r w:rsidR="00A15D85">
        <w:rPr>
          <w:b/>
          <w:color w:val="000000"/>
          <w:sz w:val="28"/>
          <w:szCs w:val="28"/>
        </w:rPr>
        <w:t>изменений</w:t>
      </w:r>
      <w:r w:rsidRPr="00604E27">
        <w:rPr>
          <w:b/>
          <w:color w:val="000000"/>
          <w:sz w:val="28"/>
          <w:szCs w:val="28"/>
        </w:rPr>
        <w:t xml:space="preserve"> в Устав </w:t>
      </w:r>
      <w:r w:rsidR="00604E27">
        <w:rPr>
          <w:b/>
          <w:color w:val="000000"/>
          <w:sz w:val="28"/>
          <w:szCs w:val="28"/>
        </w:rPr>
        <w:t>Лесновского</w:t>
      </w:r>
      <w:r w:rsidRPr="00604E27">
        <w:rPr>
          <w:b/>
          <w:color w:val="000000"/>
          <w:sz w:val="28"/>
          <w:szCs w:val="28"/>
        </w:rPr>
        <w:t xml:space="preserve"> сельского поселения»</w:t>
      </w:r>
    </w:p>
    <w:p w:rsidR="002A4795" w:rsidRPr="00604E27" w:rsidRDefault="002A4795" w:rsidP="00E26201">
      <w:pPr>
        <w:jc w:val="both"/>
        <w:rPr>
          <w:b/>
          <w:color w:val="000000"/>
          <w:sz w:val="28"/>
          <w:szCs w:val="28"/>
        </w:rPr>
      </w:pPr>
    </w:p>
    <w:p w:rsidR="007A5AB3" w:rsidRPr="00604E27" w:rsidRDefault="002A4795" w:rsidP="00E26201">
      <w:pPr>
        <w:tabs>
          <w:tab w:val="left" w:pos="-5245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В соответствии с Федеральным законом от 06 октября 2003 года №</w:t>
      </w:r>
      <w:r w:rsidR="008C0917">
        <w:rPr>
          <w:color w:val="000000"/>
          <w:sz w:val="28"/>
          <w:szCs w:val="28"/>
        </w:rPr>
        <w:t xml:space="preserve"> </w:t>
      </w:r>
      <w:r w:rsidRPr="00604E27">
        <w:rPr>
          <w:color w:val="000000"/>
          <w:sz w:val="28"/>
          <w:szCs w:val="28"/>
        </w:rPr>
        <w:t>131-ФЗ «Об общих принципах организации местного самоупра</w:t>
      </w:r>
      <w:r w:rsidR="00A15D85">
        <w:rPr>
          <w:color w:val="000000"/>
          <w:sz w:val="28"/>
          <w:szCs w:val="28"/>
        </w:rPr>
        <w:t>вления в Российской Федерации»,</w:t>
      </w:r>
    </w:p>
    <w:p w:rsidR="002A4795" w:rsidRDefault="00D95132" w:rsidP="00E2620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</w:t>
      </w:r>
      <w:r w:rsidR="002A4795" w:rsidRPr="00604E27">
        <w:rPr>
          <w:color w:val="000000"/>
          <w:sz w:val="28"/>
          <w:szCs w:val="28"/>
        </w:rPr>
        <w:t xml:space="preserve"> сельского поселения</w:t>
      </w:r>
    </w:p>
    <w:p w:rsidR="00961DAE" w:rsidRPr="00604E27" w:rsidRDefault="00961DAE" w:rsidP="00E2620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2A4795" w:rsidRPr="00604E27" w:rsidRDefault="002A4795" w:rsidP="00E26201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РЕШИЛ:</w:t>
      </w:r>
    </w:p>
    <w:p w:rsidR="002A4795" w:rsidRPr="00604E27" w:rsidRDefault="002A4795" w:rsidP="00E26201">
      <w:pPr>
        <w:tabs>
          <w:tab w:val="left" w:pos="851"/>
        </w:tabs>
        <w:ind w:firstLine="567"/>
        <w:jc w:val="both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1. Опубликовать прилагаемый проект решения Совета депутатов </w:t>
      </w:r>
      <w:r w:rsidR="00604E27">
        <w:rPr>
          <w:color w:val="000000"/>
          <w:sz w:val="28"/>
          <w:szCs w:val="28"/>
        </w:rPr>
        <w:t>Лесновского</w:t>
      </w:r>
      <w:r w:rsidRPr="00604E27">
        <w:rPr>
          <w:color w:val="000000"/>
          <w:sz w:val="28"/>
          <w:szCs w:val="28"/>
        </w:rPr>
        <w:t xml:space="preserve"> сельского поселения «О </w:t>
      </w:r>
      <w:r w:rsidR="00604E27">
        <w:rPr>
          <w:color w:val="000000"/>
          <w:sz w:val="28"/>
          <w:szCs w:val="28"/>
        </w:rPr>
        <w:t xml:space="preserve">внесении </w:t>
      </w:r>
      <w:r w:rsidR="00A15D85">
        <w:rPr>
          <w:color w:val="000000"/>
          <w:sz w:val="28"/>
          <w:szCs w:val="28"/>
        </w:rPr>
        <w:t>изменений</w:t>
      </w:r>
      <w:r w:rsidRPr="00604E27">
        <w:rPr>
          <w:color w:val="000000"/>
          <w:sz w:val="28"/>
          <w:szCs w:val="28"/>
        </w:rPr>
        <w:t xml:space="preserve"> в Устав </w:t>
      </w:r>
      <w:r w:rsidR="00604E27">
        <w:rPr>
          <w:color w:val="000000"/>
          <w:sz w:val="28"/>
          <w:szCs w:val="28"/>
        </w:rPr>
        <w:t>Лесновского</w:t>
      </w:r>
      <w:r w:rsidRPr="00604E27">
        <w:rPr>
          <w:color w:val="000000"/>
          <w:sz w:val="28"/>
          <w:szCs w:val="28"/>
        </w:rPr>
        <w:t xml:space="preserve"> сельского поселения» в </w:t>
      </w:r>
      <w:r w:rsidR="006D02D6">
        <w:rPr>
          <w:color w:val="000000"/>
          <w:sz w:val="28"/>
          <w:szCs w:val="28"/>
        </w:rPr>
        <w:t xml:space="preserve">периодическом печатном издании Лесновского сельского поселения </w:t>
      </w:r>
      <w:r w:rsidRPr="00604E27">
        <w:rPr>
          <w:color w:val="000000"/>
          <w:sz w:val="28"/>
          <w:szCs w:val="28"/>
        </w:rPr>
        <w:t>«</w:t>
      </w:r>
      <w:r w:rsidR="00604E27">
        <w:rPr>
          <w:color w:val="000000"/>
          <w:sz w:val="28"/>
          <w:szCs w:val="28"/>
        </w:rPr>
        <w:t>Лесновский вестник».</w:t>
      </w:r>
    </w:p>
    <w:p w:rsidR="004C17C2" w:rsidRPr="00456DE8" w:rsidRDefault="002A4795" w:rsidP="004C17C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3. Опубликовать настоящее решение в </w:t>
      </w:r>
      <w:r w:rsidR="006D02D6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Pr="00604E27">
        <w:rPr>
          <w:color w:val="000000"/>
          <w:sz w:val="28"/>
          <w:szCs w:val="28"/>
        </w:rPr>
        <w:t xml:space="preserve"> «</w:t>
      </w:r>
      <w:r w:rsidR="00F73CCB">
        <w:rPr>
          <w:color w:val="000000"/>
          <w:sz w:val="28"/>
          <w:szCs w:val="28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>
        <w:rPr>
          <w:color w:val="000000"/>
          <w:sz w:val="28"/>
          <w:szCs w:val="28"/>
        </w:rPr>
        <w:t xml:space="preserve">оммуникационной сети «Интернет» адресу: </w:t>
      </w:r>
      <w:hyperlink r:id="rId6" w:history="1">
        <w:r w:rsidR="004C17C2"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="004C17C2" w:rsidRPr="00D63060">
          <w:rPr>
            <w:rStyle w:val="a4"/>
            <w:color w:val="000000"/>
            <w:sz w:val="28"/>
            <w:szCs w:val="28"/>
          </w:rPr>
          <w:t>.</w:t>
        </w:r>
        <w:r w:rsidR="004C17C2"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="004C17C2" w:rsidRPr="00D63060">
        <w:rPr>
          <w:color w:val="000000"/>
          <w:sz w:val="28"/>
          <w:szCs w:val="28"/>
          <w:u w:val="single"/>
        </w:rPr>
        <w:t xml:space="preserve"> - </w:t>
      </w:r>
      <w:r w:rsidR="004C17C2" w:rsidRPr="00D63060">
        <w:rPr>
          <w:color w:val="000000"/>
          <w:sz w:val="28"/>
          <w:szCs w:val="28"/>
          <w:u w:val="single"/>
          <w:lang w:val="en-US"/>
        </w:rPr>
        <w:t>adm</w:t>
      </w:r>
      <w:r w:rsidR="004C17C2" w:rsidRPr="00D63060">
        <w:rPr>
          <w:color w:val="000000"/>
          <w:sz w:val="28"/>
          <w:szCs w:val="28"/>
          <w:u w:val="single"/>
        </w:rPr>
        <w:t>.</w:t>
      </w:r>
      <w:r w:rsidR="004C17C2" w:rsidRPr="00D63060">
        <w:rPr>
          <w:color w:val="000000"/>
          <w:sz w:val="28"/>
          <w:szCs w:val="28"/>
          <w:u w:val="single"/>
          <w:lang w:val="en-US"/>
        </w:rPr>
        <w:t>ru</w:t>
      </w:r>
      <w:r w:rsidR="004C17C2" w:rsidRPr="00D63060">
        <w:rPr>
          <w:color w:val="000000"/>
          <w:sz w:val="28"/>
          <w:szCs w:val="28"/>
          <w:u w:val="single"/>
        </w:rPr>
        <w:t>.</w:t>
      </w:r>
    </w:p>
    <w:p w:rsidR="002A4795" w:rsidRPr="00604E27" w:rsidRDefault="002A4795" w:rsidP="00E2620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AD2AA4" w:rsidRDefault="00AD2AA4" w:rsidP="00F73CCB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7A5AB3" w:rsidRPr="00604E27" w:rsidRDefault="00F73CCB" w:rsidP="00F73CCB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Лесновского</w:t>
      </w:r>
      <w:r w:rsidR="00AD2AA4">
        <w:rPr>
          <w:color w:val="000000"/>
          <w:sz w:val="28"/>
          <w:szCs w:val="28"/>
        </w:rPr>
        <w:t xml:space="preserve"> </w:t>
      </w:r>
      <w:r w:rsidR="007A5AB3"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</w:t>
      </w:r>
      <w:r w:rsidR="00AD2AA4">
        <w:rPr>
          <w:color w:val="000000"/>
          <w:sz w:val="28"/>
          <w:szCs w:val="28"/>
        </w:rPr>
        <w:t>еления</w:t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  <w:t>А.</w:t>
      </w:r>
      <w:r>
        <w:rPr>
          <w:color w:val="000000"/>
          <w:sz w:val="28"/>
          <w:szCs w:val="28"/>
        </w:rPr>
        <w:t>Н. С</w:t>
      </w:r>
      <w:r w:rsidR="00AD2AA4">
        <w:rPr>
          <w:color w:val="000000"/>
          <w:sz w:val="28"/>
          <w:szCs w:val="28"/>
        </w:rPr>
        <w:t>таростин</w:t>
      </w: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EF3F7E" w:rsidRDefault="00EF3F7E" w:rsidP="00F73CCB">
      <w:pPr>
        <w:outlineLvl w:val="0"/>
        <w:rPr>
          <w:color w:val="000000"/>
          <w:sz w:val="28"/>
          <w:szCs w:val="28"/>
        </w:rPr>
      </w:pPr>
    </w:p>
    <w:p w:rsidR="00A60225" w:rsidRPr="00604E27" w:rsidRDefault="00A10600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647700" cy="762000"/>
            <wp:effectExtent l="1905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A60225" w:rsidRPr="00604E27" w:rsidRDefault="00A60225" w:rsidP="00A60225">
      <w:pPr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A60225" w:rsidRPr="00D95132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A60225" w:rsidRPr="00604E27" w:rsidRDefault="00A60225" w:rsidP="00A60225">
      <w:pPr>
        <w:ind w:left="567"/>
        <w:jc w:val="both"/>
        <w:rPr>
          <w:color w:val="000000"/>
          <w:sz w:val="28"/>
          <w:szCs w:val="28"/>
        </w:rPr>
      </w:pP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 w:rsidR="00706589">
        <w:rPr>
          <w:color w:val="000000"/>
          <w:sz w:val="28"/>
          <w:szCs w:val="28"/>
        </w:rPr>
        <w:t>2018</w:t>
      </w:r>
      <w:r>
        <w:rPr>
          <w:color w:val="000000"/>
          <w:sz w:val="28"/>
          <w:szCs w:val="28"/>
        </w:rPr>
        <w:t xml:space="preserve"> года № _____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ПРОЕКТ</w:t>
      </w: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>
        <w:rPr>
          <w:color w:val="000000"/>
          <w:sz w:val="28"/>
          <w:szCs w:val="28"/>
        </w:rPr>
        <w:t>Лесная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ind w:right="4906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>внесении изменений</w:t>
      </w:r>
    </w:p>
    <w:p w:rsidR="00A60225" w:rsidRPr="00604E27" w:rsidRDefault="00A60225" w:rsidP="00A60225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</w:t>
      </w:r>
      <w:r w:rsidRPr="00604E27">
        <w:rPr>
          <w:b/>
          <w:color w:val="000000"/>
          <w:sz w:val="28"/>
          <w:szCs w:val="28"/>
        </w:rPr>
        <w:t xml:space="preserve">Устав </w:t>
      </w:r>
      <w:r>
        <w:rPr>
          <w:b/>
          <w:color w:val="000000"/>
          <w:sz w:val="28"/>
          <w:szCs w:val="28"/>
        </w:rPr>
        <w:t>Лесновского сельского поселения</w:t>
      </w:r>
    </w:p>
    <w:p w:rsidR="00A60225" w:rsidRPr="00604E27" w:rsidRDefault="00A60225" w:rsidP="00A60225">
      <w:pPr>
        <w:ind w:firstLine="567"/>
        <w:jc w:val="both"/>
        <w:rPr>
          <w:b/>
          <w:color w:val="000000"/>
          <w:sz w:val="28"/>
          <w:szCs w:val="28"/>
        </w:rPr>
      </w:pPr>
    </w:p>
    <w:p w:rsidR="00DD4A7A" w:rsidRDefault="00A60225" w:rsidP="006B6EAC">
      <w:pPr>
        <w:shd w:val="clear" w:color="auto" w:fill="FFFFFF"/>
        <w:spacing w:line="290" w:lineRule="atLeast"/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целях приведения Устава Лесновского сельского поселения в соответствие с федеральным законодательством, в </w:t>
      </w:r>
      <w:r w:rsidRPr="00604E27">
        <w:rPr>
          <w:color w:val="000000"/>
          <w:sz w:val="28"/>
          <w:szCs w:val="28"/>
        </w:rPr>
        <w:t xml:space="preserve">соответствии с </w:t>
      </w:r>
      <w:r w:rsidR="00706589">
        <w:rPr>
          <w:color w:val="000000"/>
          <w:sz w:val="28"/>
          <w:szCs w:val="28"/>
        </w:rPr>
        <w:t xml:space="preserve">Федеральным законом от </w:t>
      </w:r>
      <w:r w:rsidR="006D02D6">
        <w:rPr>
          <w:color w:val="000000"/>
          <w:sz w:val="28"/>
          <w:szCs w:val="28"/>
        </w:rPr>
        <w:t xml:space="preserve">18.04.2018 № 83-ФЗ «О внесении изменений в отдельные законодательные акты Российской Федерации по вопросам совершенствования организации местного самоуправления», </w:t>
      </w:r>
      <w:r w:rsidR="00DD4A7A">
        <w:rPr>
          <w:color w:val="000000"/>
          <w:sz w:val="28"/>
          <w:szCs w:val="28"/>
        </w:rPr>
        <w:t>статьей 61 Устава Лесновского сельского поселения,</w:t>
      </w:r>
    </w:p>
    <w:p w:rsidR="00A60225" w:rsidRDefault="00A60225" w:rsidP="00DD4A7A">
      <w:pPr>
        <w:tabs>
          <w:tab w:val="left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 сельского поселения</w:t>
      </w:r>
    </w:p>
    <w:p w:rsidR="00A60225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Pr="009B3A75" w:rsidRDefault="00A60225" w:rsidP="00A60225">
      <w:pPr>
        <w:tabs>
          <w:tab w:val="left" w:pos="851"/>
        </w:tabs>
        <w:ind w:firstLine="567"/>
        <w:jc w:val="both"/>
        <w:rPr>
          <w:b/>
          <w:color w:val="000000"/>
          <w:sz w:val="28"/>
          <w:szCs w:val="28"/>
        </w:rPr>
      </w:pPr>
      <w:r w:rsidRPr="009B3A75">
        <w:rPr>
          <w:b/>
          <w:color w:val="000000"/>
          <w:sz w:val="28"/>
          <w:szCs w:val="28"/>
        </w:rPr>
        <w:t>РЕШИЛ:</w:t>
      </w:r>
    </w:p>
    <w:p w:rsidR="00A60225" w:rsidRPr="00604E2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нижеследующие изменения в Устав Лесновского сельского поселения:</w:t>
      </w:r>
    </w:p>
    <w:p w:rsidR="00A60225" w:rsidRDefault="00A60225" w:rsidP="00A60225">
      <w:pPr>
        <w:tabs>
          <w:tab w:val="left" w:pos="-170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6D02D6" w:rsidP="00A60225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Часть 2.1 статьи 7.1 </w:t>
      </w:r>
      <w:r w:rsidR="00706589">
        <w:rPr>
          <w:color w:val="000000"/>
          <w:sz w:val="28"/>
          <w:szCs w:val="28"/>
        </w:rPr>
        <w:t>изложить в следующей редакции:</w:t>
      </w:r>
    </w:p>
    <w:p w:rsidR="00A60225" w:rsidRDefault="00A60225" w:rsidP="00A60225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6D02D6" w:rsidRPr="006D02D6" w:rsidRDefault="00A60225" w:rsidP="006D02D6">
      <w:pPr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6D02D6" w:rsidRPr="006D02D6">
        <w:rPr>
          <w:color w:val="000000"/>
          <w:sz w:val="28"/>
          <w:szCs w:val="28"/>
        </w:rPr>
        <w:t xml:space="preserve">2.1.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="006D02D6">
        <w:rPr>
          <w:color w:val="000000"/>
          <w:sz w:val="28"/>
          <w:szCs w:val="28"/>
        </w:rPr>
        <w:t xml:space="preserve">Лесновское </w:t>
      </w:r>
      <w:r w:rsidR="006D02D6" w:rsidRPr="006D02D6">
        <w:rPr>
          <w:color w:val="000000"/>
          <w:sz w:val="28"/>
          <w:szCs w:val="28"/>
        </w:rPr>
        <w:t>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6D02D6" w:rsidRPr="006D02D6" w:rsidRDefault="006D02D6" w:rsidP="006D02D6">
      <w:pPr>
        <w:adjustRightInd w:val="0"/>
        <w:ind w:firstLine="540"/>
        <w:jc w:val="both"/>
        <w:rPr>
          <w:bCs/>
          <w:iCs/>
          <w:sz w:val="28"/>
          <w:szCs w:val="28"/>
        </w:rPr>
      </w:pPr>
      <w:r w:rsidRPr="006D02D6">
        <w:rPr>
          <w:bCs/>
          <w:iCs/>
          <w:sz w:val="28"/>
          <w:szCs w:val="28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образовании.</w:t>
      </w:r>
    </w:p>
    <w:p w:rsidR="006D02D6" w:rsidRPr="006D02D6" w:rsidRDefault="006D02D6" w:rsidP="006D02D6">
      <w:pPr>
        <w:adjustRightInd w:val="0"/>
        <w:ind w:firstLine="540"/>
        <w:jc w:val="both"/>
        <w:rPr>
          <w:bCs/>
          <w:iCs/>
          <w:sz w:val="28"/>
          <w:szCs w:val="28"/>
        </w:rPr>
      </w:pPr>
      <w:r w:rsidRPr="006D02D6">
        <w:rPr>
          <w:bCs/>
          <w:iCs/>
          <w:sz w:val="28"/>
          <w:szCs w:val="28"/>
        </w:rPr>
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6D02D6" w:rsidRPr="006D02D6" w:rsidRDefault="006D02D6" w:rsidP="006D02D6">
      <w:pPr>
        <w:autoSpaceDE/>
        <w:autoSpaceDN/>
        <w:adjustRightInd w:val="0"/>
        <w:ind w:firstLine="709"/>
        <w:jc w:val="both"/>
        <w:rPr>
          <w:sz w:val="28"/>
          <w:szCs w:val="28"/>
        </w:rPr>
      </w:pPr>
      <w:r w:rsidRPr="006D02D6">
        <w:rPr>
          <w:sz w:val="28"/>
          <w:szCs w:val="28"/>
        </w:rPr>
        <w:lastRenderedPageBreak/>
        <w:t>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поселения, за исключением случаев, если в самом правовом акте не указан иной срок вступления в силу муниципального правового акта.</w:t>
      </w:r>
      <w:r>
        <w:rPr>
          <w:sz w:val="28"/>
          <w:szCs w:val="28"/>
        </w:rPr>
        <w:t>»</w:t>
      </w:r>
    </w:p>
    <w:p w:rsidR="00DD4A7A" w:rsidRDefault="00DD4A7A" w:rsidP="00A60225">
      <w:pPr>
        <w:adjustRightInd w:val="0"/>
        <w:ind w:firstLine="540"/>
        <w:jc w:val="both"/>
        <w:rPr>
          <w:color w:val="000000"/>
          <w:sz w:val="28"/>
          <w:szCs w:val="28"/>
        </w:rPr>
      </w:pPr>
    </w:p>
    <w:p w:rsidR="006D02D6" w:rsidRDefault="006D02D6" w:rsidP="00A60225">
      <w:pPr>
        <w:numPr>
          <w:ilvl w:val="1"/>
          <w:numId w:val="1"/>
        </w:numPr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Часть 2 статьи 15 дополнить текстом следующего содержания:</w:t>
      </w:r>
    </w:p>
    <w:p w:rsidR="002B4020" w:rsidRDefault="002B4020" w:rsidP="002B4020">
      <w:pPr>
        <w:adjustRightInd w:val="0"/>
        <w:ind w:left="567"/>
        <w:jc w:val="both"/>
        <w:rPr>
          <w:sz w:val="28"/>
          <w:szCs w:val="28"/>
        </w:rPr>
      </w:pPr>
    </w:p>
    <w:p w:rsidR="006D02D6" w:rsidRPr="006D02D6" w:rsidRDefault="002B4020" w:rsidP="009A3A51">
      <w:pPr>
        <w:ind w:firstLine="709"/>
        <w:jc w:val="both"/>
        <w:rPr>
          <w:sz w:val="28"/>
          <w:szCs w:val="28"/>
        </w:rPr>
      </w:pPr>
      <w:r w:rsidRPr="002B4020">
        <w:rPr>
          <w:sz w:val="28"/>
          <w:szCs w:val="28"/>
        </w:rPr>
        <w:t>«</w:t>
      </w:r>
      <w:r w:rsidR="006D02D6" w:rsidRPr="006D02D6">
        <w:rPr>
          <w:sz w:val="28"/>
          <w:szCs w:val="28"/>
        </w:rPr>
        <w:t>Выборы депутатов представительных органов поселений с численностью населения менее 3000 человек,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(или) многомандатным избирательным округам.</w:t>
      </w:r>
      <w:r w:rsidR="006D02D6">
        <w:rPr>
          <w:sz w:val="28"/>
          <w:szCs w:val="28"/>
        </w:rPr>
        <w:t>»</w:t>
      </w:r>
    </w:p>
    <w:p w:rsidR="00A60225" w:rsidRDefault="00A60225" w:rsidP="009A3A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9A3A51" w:rsidRPr="009A3A51" w:rsidRDefault="009A3A51" w:rsidP="009A3A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9A3A51">
        <w:rPr>
          <w:color w:val="000000"/>
          <w:sz w:val="28"/>
          <w:szCs w:val="28"/>
        </w:rPr>
        <w:t>1.3. Часть 3 статьи 51 изложить в следующей редакции:</w:t>
      </w:r>
    </w:p>
    <w:p w:rsidR="009A3A51" w:rsidRPr="009A3A51" w:rsidRDefault="009A3A51" w:rsidP="009A3A51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9A3A51" w:rsidRPr="009A3A51" w:rsidRDefault="009A3A51" w:rsidP="009A3A51">
      <w:pPr>
        <w:ind w:firstLine="567"/>
        <w:jc w:val="both"/>
        <w:rPr>
          <w:color w:val="000000"/>
          <w:sz w:val="28"/>
          <w:szCs w:val="28"/>
        </w:rPr>
      </w:pPr>
      <w:r w:rsidRPr="009A3A51">
        <w:rPr>
          <w:color w:val="000000"/>
          <w:sz w:val="28"/>
          <w:szCs w:val="28"/>
        </w:rPr>
        <w:t>«3. Совет депутатов Лесновского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ответственностью.»</w:t>
      </w:r>
    </w:p>
    <w:p w:rsidR="009A3A51" w:rsidRPr="009A3A51" w:rsidRDefault="009A3A51" w:rsidP="009A3A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A60225" w:rsidRPr="00604E27" w:rsidRDefault="00A60225" w:rsidP="009A3A51">
      <w:pPr>
        <w:autoSpaceDE/>
        <w:autoSpaceDN/>
        <w:ind w:firstLine="567"/>
        <w:jc w:val="both"/>
        <w:rPr>
          <w:color w:val="000000"/>
          <w:sz w:val="28"/>
          <w:szCs w:val="28"/>
        </w:rPr>
      </w:pPr>
      <w:r w:rsidRPr="00CF5983">
        <w:rPr>
          <w:color w:val="000000"/>
          <w:sz w:val="28"/>
          <w:szCs w:val="28"/>
        </w:rPr>
        <w:t xml:space="preserve">2. Представить </w:t>
      </w:r>
      <w:r>
        <w:rPr>
          <w:color w:val="000000"/>
          <w:sz w:val="28"/>
          <w:szCs w:val="28"/>
        </w:rPr>
        <w:t>изменения</w:t>
      </w:r>
      <w:r w:rsidRPr="00CF5983">
        <w:rPr>
          <w:color w:val="000000"/>
          <w:sz w:val="28"/>
          <w:szCs w:val="28"/>
        </w:rPr>
        <w:t xml:space="preserve"> в Устав Лесновского сельского</w:t>
      </w:r>
      <w:r w:rsidRPr="00604E27">
        <w:rPr>
          <w:color w:val="000000"/>
          <w:sz w:val="28"/>
          <w:szCs w:val="28"/>
        </w:rPr>
        <w:t xml:space="preserve">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A60225" w:rsidRPr="00604E27" w:rsidRDefault="00A60225" w:rsidP="009A3A5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3. Настоящее решение вступает в силу с момента его государственной регистрации и официального опубликования в </w:t>
      </w:r>
      <w:r w:rsidR="006D02D6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Pr="00604E27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Лесновский вестник».</w:t>
      </w:r>
    </w:p>
    <w:p w:rsidR="00A60225" w:rsidRPr="00456DE8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4. Опубликовать настоящее решение в </w:t>
      </w:r>
      <w:r w:rsidR="006D02D6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Pr="00604E27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Pr="00D63060">
          <w:rPr>
            <w:rStyle w:val="a4"/>
            <w:color w:val="000000"/>
            <w:sz w:val="28"/>
            <w:szCs w:val="28"/>
          </w:rPr>
          <w:t>.</w:t>
        </w:r>
        <w:r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D63060">
        <w:rPr>
          <w:color w:val="000000"/>
          <w:sz w:val="28"/>
          <w:szCs w:val="28"/>
          <w:u w:val="single"/>
        </w:rPr>
        <w:t xml:space="preserve"> - </w:t>
      </w:r>
      <w:r w:rsidRPr="00D63060">
        <w:rPr>
          <w:color w:val="000000"/>
          <w:sz w:val="28"/>
          <w:szCs w:val="28"/>
          <w:u w:val="single"/>
          <w:lang w:val="en-US"/>
        </w:rPr>
        <w:t>adm</w:t>
      </w:r>
      <w:r w:rsidRPr="00D63060">
        <w:rPr>
          <w:color w:val="000000"/>
          <w:sz w:val="28"/>
          <w:szCs w:val="28"/>
          <w:u w:val="single"/>
        </w:rPr>
        <w:t>.</w:t>
      </w:r>
      <w:r w:rsidRPr="00D63060">
        <w:rPr>
          <w:color w:val="000000"/>
          <w:sz w:val="28"/>
          <w:szCs w:val="28"/>
          <w:u w:val="single"/>
          <w:lang w:val="en-US"/>
        </w:rPr>
        <w:t>ru</w:t>
      </w:r>
      <w:r w:rsidRPr="00D63060">
        <w:rPr>
          <w:color w:val="000000"/>
          <w:sz w:val="28"/>
          <w:szCs w:val="28"/>
          <w:u w:val="single"/>
        </w:rPr>
        <w:t>.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Лесновского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Е.Н. Соломахина</w:t>
      </w:r>
    </w:p>
    <w:sectPr w:rsidR="00A60225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0B47"/>
    <w:rsid w:val="00062E75"/>
    <w:rsid w:val="00072B7A"/>
    <w:rsid w:val="00076791"/>
    <w:rsid w:val="000A5DFC"/>
    <w:rsid w:val="0014309C"/>
    <w:rsid w:val="00166713"/>
    <w:rsid w:val="00182F38"/>
    <w:rsid w:val="00254421"/>
    <w:rsid w:val="002667A1"/>
    <w:rsid w:val="002A4795"/>
    <w:rsid w:val="002B4020"/>
    <w:rsid w:val="00327841"/>
    <w:rsid w:val="00344886"/>
    <w:rsid w:val="00357E5A"/>
    <w:rsid w:val="00386D08"/>
    <w:rsid w:val="003A283D"/>
    <w:rsid w:val="003A4755"/>
    <w:rsid w:val="003D4BCF"/>
    <w:rsid w:val="003E12DF"/>
    <w:rsid w:val="003E2DC2"/>
    <w:rsid w:val="003F14BE"/>
    <w:rsid w:val="00433F29"/>
    <w:rsid w:val="0044629B"/>
    <w:rsid w:val="00456DE8"/>
    <w:rsid w:val="00464C92"/>
    <w:rsid w:val="004C17C2"/>
    <w:rsid w:val="004E5799"/>
    <w:rsid w:val="00507554"/>
    <w:rsid w:val="005342EA"/>
    <w:rsid w:val="00541D30"/>
    <w:rsid w:val="00604E27"/>
    <w:rsid w:val="00610233"/>
    <w:rsid w:val="00665064"/>
    <w:rsid w:val="006B6EAC"/>
    <w:rsid w:val="006D02D6"/>
    <w:rsid w:val="006D4DAB"/>
    <w:rsid w:val="00702DB5"/>
    <w:rsid w:val="00706589"/>
    <w:rsid w:val="007310E1"/>
    <w:rsid w:val="0074566C"/>
    <w:rsid w:val="0077251D"/>
    <w:rsid w:val="007A5AB3"/>
    <w:rsid w:val="007B35CD"/>
    <w:rsid w:val="007B5EE2"/>
    <w:rsid w:val="00842ABB"/>
    <w:rsid w:val="008507BF"/>
    <w:rsid w:val="008A0D91"/>
    <w:rsid w:val="008C0917"/>
    <w:rsid w:val="00930B40"/>
    <w:rsid w:val="009543EA"/>
    <w:rsid w:val="00961DAE"/>
    <w:rsid w:val="00966EBE"/>
    <w:rsid w:val="009A3A51"/>
    <w:rsid w:val="009A3E75"/>
    <w:rsid w:val="009A7894"/>
    <w:rsid w:val="009B3333"/>
    <w:rsid w:val="00A10600"/>
    <w:rsid w:val="00A15D85"/>
    <w:rsid w:val="00A45C3E"/>
    <w:rsid w:val="00A60225"/>
    <w:rsid w:val="00AD2AA4"/>
    <w:rsid w:val="00B1396A"/>
    <w:rsid w:val="00B457D5"/>
    <w:rsid w:val="00B52338"/>
    <w:rsid w:val="00B6488A"/>
    <w:rsid w:val="00B81084"/>
    <w:rsid w:val="00B94AEF"/>
    <w:rsid w:val="00BA0FFB"/>
    <w:rsid w:val="00BA7487"/>
    <w:rsid w:val="00C37EB4"/>
    <w:rsid w:val="00C54735"/>
    <w:rsid w:val="00C863EC"/>
    <w:rsid w:val="00CD0F22"/>
    <w:rsid w:val="00CF5983"/>
    <w:rsid w:val="00D63060"/>
    <w:rsid w:val="00D95132"/>
    <w:rsid w:val="00DB22AC"/>
    <w:rsid w:val="00DD4A7A"/>
    <w:rsid w:val="00DE1A6E"/>
    <w:rsid w:val="00E26201"/>
    <w:rsid w:val="00E52AC0"/>
    <w:rsid w:val="00E809EF"/>
    <w:rsid w:val="00EE229A"/>
    <w:rsid w:val="00EF3F7E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4677</CharactersWithSpaces>
  <SharedDoc>false</SharedDoc>
  <HLinks>
    <vt:vector size="12" baseType="variant"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2018-07-06T10:12:00Z</cp:lastPrinted>
  <dcterms:created xsi:type="dcterms:W3CDTF">2018-07-30T08:59:00Z</dcterms:created>
  <dcterms:modified xsi:type="dcterms:W3CDTF">2018-07-30T08:59:00Z</dcterms:modified>
</cp:coreProperties>
</file>