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195" w:rsidRPr="008764AF" w:rsidRDefault="00005195" w:rsidP="00005195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005195" w:rsidRPr="008764AF" w:rsidRDefault="00005195" w:rsidP="000051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8828E4">
        <w:rPr>
          <w:b/>
          <w:bCs/>
          <w:sz w:val="28"/>
          <w:szCs w:val="28"/>
        </w:rPr>
        <w:t>23.08.</w:t>
      </w:r>
      <w:r>
        <w:rPr>
          <w:b/>
          <w:bCs/>
          <w:sz w:val="28"/>
          <w:szCs w:val="28"/>
        </w:rPr>
        <w:t xml:space="preserve">2016 г. № </w:t>
      </w:r>
      <w:r w:rsidR="008828E4">
        <w:rPr>
          <w:b/>
          <w:bCs/>
          <w:sz w:val="28"/>
          <w:szCs w:val="28"/>
        </w:rPr>
        <w:t>135</w:t>
      </w:r>
      <w:r>
        <w:rPr>
          <w:b/>
          <w:bCs/>
          <w:sz w:val="28"/>
          <w:szCs w:val="28"/>
        </w:rPr>
        <w:t>-рг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>О квалификационных требованиях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 xml:space="preserve">для замещения должностей муниципальной 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>службы в Администрации Лесновского сельского поселения</w:t>
      </w:r>
    </w:p>
    <w:p w:rsidR="00005195" w:rsidRPr="00005195" w:rsidRDefault="00005195" w:rsidP="00005195">
      <w:pPr>
        <w:rPr>
          <w:sz w:val="28"/>
          <w:szCs w:val="28"/>
        </w:rPr>
      </w:pPr>
    </w:p>
    <w:p w:rsidR="00005195" w:rsidRPr="00005195" w:rsidRDefault="00005195" w:rsidP="00005195">
      <w:pPr>
        <w:ind w:firstLine="540"/>
        <w:jc w:val="both"/>
        <w:rPr>
          <w:sz w:val="28"/>
          <w:szCs w:val="28"/>
        </w:rPr>
      </w:pPr>
      <w:r w:rsidRPr="00005195">
        <w:rPr>
          <w:sz w:val="28"/>
          <w:szCs w:val="28"/>
        </w:rPr>
        <w:t>В соответствии с Федеральным законом РФ от 02.03.2007 № 25-ФЗ «О муниципальной службе в Российской Федерации»</w:t>
      </w:r>
      <w:r>
        <w:rPr>
          <w:sz w:val="28"/>
          <w:szCs w:val="28"/>
        </w:rPr>
        <w:t>, областным законом Новгородской области от 25.12.2007 № 240-ОЗ «О некоторых вопросах правового регулирования муниципальной службы в Новгородской области»</w:t>
      </w:r>
      <w:r>
        <w:rPr>
          <w:bCs/>
          <w:sz w:val="28"/>
          <w:szCs w:val="28"/>
        </w:rPr>
        <w:t xml:space="preserve">, </w:t>
      </w:r>
    </w:p>
    <w:p w:rsidR="00005195" w:rsidRPr="008764AF" w:rsidRDefault="00005195" w:rsidP="0000519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35C2A" w:rsidRPr="00F12C4D" w:rsidRDefault="00535C2A" w:rsidP="008828E4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F12C4D">
        <w:rPr>
          <w:sz w:val="28"/>
          <w:szCs w:val="28"/>
        </w:rPr>
        <w:t>Утвердить квалификационные требования для замещения должностей муниципальной службы в Администрации Лесновского сельского поселения (Приложение 1).</w:t>
      </w:r>
    </w:p>
    <w:p w:rsidR="008828E4" w:rsidRPr="008828E4" w:rsidRDefault="008828E4" w:rsidP="008828E4">
      <w:pPr>
        <w:pStyle w:val="a8"/>
        <w:numPr>
          <w:ilvl w:val="0"/>
          <w:numId w:val="1"/>
        </w:numPr>
        <w:ind w:left="0" w:right="-1" w:firstLine="567"/>
        <w:jc w:val="both"/>
        <w:rPr>
          <w:sz w:val="28"/>
          <w:szCs w:val="28"/>
        </w:rPr>
      </w:pPr>
      <w:r w:rsidRPr="008828E4">
        <w:rPr>
          <w:sz w:val="28"/>
          <w:szCs w:val="28"/>
        </w:rPr>
        <w:t>Признать утратившим силу распоряжение от 25.07.2011 № 44-рг «О квалификационных требованиях для замещения должностей муниципальной службы в Администрации Лесновского сельского поселения».</w:t>
      </w:r>
    </w:p>
    <w:p w:rsidR="00005195" w:rsidRPr="00FB2227" w:rsidRDefault="00005195" w:rsidP="00005195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="008828E4">
        <w:rPr>
          <w:sz w:val="28"/>
          <w:szCs w:val="28"/>
        </w:rPr>
        <w:t>3</w:t>
      </w:r>
      <w:r w:rsidRPr="008764A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</w:t>
      </w:r>
      <w:r w:rsidR="00535C2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75423">
        <w:rPr>
          <w:color w:val="000000" w:themeColor="text1"/>
          <w:sz w:val="28"/>
          <w:szCs w:val="28"/>
        </w:rPr>
        <w:t xml:space="preserve">: </w:t>
      </w:r>
      <w:hyperlink w:history="1">
        <w:r w:rsidRPr="00F75423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>
        <w:rPr>
          <w:sz w:val="28"/>
          <w:szCs w:val="28"/>
        </w:rPr>
        <w:t>.</w:t>
      </w: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Default="00180A73" w:rsidP="00005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Лесновского </w:t>
      </w:r>
      <w:r w:rsidR="00005195" w:rsidRPr="008764AF">
        <w:rPr>
          <w:sz w:val="28"/>
          <w:szCs w:val="28"/>
        </w:rPr>
        <w:t>сельского поселения</w:t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  <w:t>Е.Н. Соломахина</w:t>
      </w:r>
    </w:p>
    <w:p w:rsidR="00005195" w:rsidRDefault="00005195" w:rsidP="00005195">
      <w:pPr>
        <w:jc w:val="both"/>
        <w:rPr>
          <w:sz w:val="28"/>
          <w:szCs w:val="28"/>
        </w:rPr>
      </w:pPr>
    </w:p>
    <w:p w:rsidR="00005195" w:rsidRDefault="00005195"/>
    <w:p w:rsidR="00535C2A" w:rsidRDefault="00535C2A"/>
    <w:p w:rsidR="00535C2A" w:rsidRDefault="00535C2A"/>
    <w:p w:rsidR="00535C2A" w:rsidRDefault="00535C2A"/>
    <w:p w:rsidR="00535C2A" w:rsidRDefault="00535C2A"/>
    <w:p w:rsidR="00535C2A" w:rsidRDefault="00535C2A"/>
    <w:p w:rsidR="00535C2A" w:rsidRDefault="00535C2A"/>
    <w:p w:rsidR="00535C2A" w:rsidRPr="00535C2A" w:rsidRDefault="00535C2A" w:rsidP="00535C2A">
      <w:pPr>
        <w:jc w:val="right"/>
        <w:rPr>
          <w:sz w:val="22"/>
          <w:szCs w:val="22"/>
        </w:rPr>
      </w:pPr>
      <w:r w:rsidRPr="00535C2A">
        <w:rPr>
          <w:sz w:val="22"/>
          <w:szCs w:val="22"/>
        </w:rPr>
        <w:lastRenderedPageBreak/>
        <w:t>Приложение 1</w:t>
      </w:r>
    </w:p>
    <w:p w:rsidR="00535C2A" w:rsidRPr="00535C2A" w:rsidRDefault="00535C2A" w:rsidP="00535C2A">
      <w:pPr>
        <w:ind w:left="3420"/>
        <w:jc w:val="right"/>
        <w:rPr>
          <w:sz w:val="22"/>
          <w:szCs w:val="22"/>
        </w:rPr>
      </w:pPr>
      <w:r w:rsidRPr="00535C2A">
        <w:rPr>
          <w:sz w:val="22"/>
          <w:szCs w:val="22"/>
        </w:rPr>
        <w:t>к р</w:t>
      </w:r>
      <w:r>
        <w:rPr>
          <w:sz w:val="22"/>
          <w:szCs w:val="22"/>
        </w:rPr>
        <w:t>аспоряжению Главы Администрации</w:t>
      </w:r>
    </w:p>
    <w:p w:rsidR="00535C2A" w:rsidRPr="00535C2A" w:rsidRDefault="00A459CF" w:rsidP="00535C2A">
      <w:pPr>
        <w:ind w:left="3420"/>
        <w:jc w:val="right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535C2A" w:rsidRDefault="008828E4" w:rsidP="00535C2A">
      <w:pPr>
        <w:ind w:left="3420"/>
        <w:jc w:val="right"/>
        <w:rPr>
          <w:sz w:val="28"/>
          <w:szCs w:val="28"/>
        </w:rPr>
      </w:pPr>
      <w:r>
        <w:rPr>
          <w:sz w:val="22"/>
          <w:szCs w:val="22"/>
        </w:rPr>
        <w:t>от 23.08.2016 № 135</w:t>
      </w:r>
      <w:r w:rsidR="00A459CF">
        <w:rPr>
          <w:sz w:val="22"/>
          <w:szCs w:val="22"/>
        </w:rPr>
        <w:t>-рг</w:t>
      </w:r>
    </w:p>
    <w:p w:rsidR="00A459CF" w:rsidRDefault="00A459CF" w:rsidP="00535C2A">
      <w:pPr>
        <w:ind w:left="3420"/>
        <w:jc w:val="right"/>
        <w:rPr>
          <w:sz w:val="28"/>
          <w:szCs w:val="28"/>
        </w:rPr>
      </w:pPr>
    </w:p>
    <w:p w:rsidR="00A459CF" w:rsidRPr="00535C2A" w:rsidRDefault="00A459CF" w:rsidP="00535C2A">
      <w:pPr>
        <w:ind w:left="3420"/>
        <w:jc w:val="right"/>
        <w:rPr>
          <w:sz w:val="28"/>
          <w:szCs w:val="28"/>
        </w:rPr>
      </w:pPr>
    </w:p>
    <w:p w:rsidR="00E174D8" w:rsidRPr="00E174D8" w:rsidRDefault="00E174D8" w:rsidP="00E174D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174D8">
        <w:rPr>
          <w:rFonts w:eastAsiaTheme="minorHAnsi"/>
          <w:b/>
          <w:bCs/>
          <w:sz w:val="28"/>
          <w:szCs w:val="28"/>
          <w:lang w:eastAsia="en-US"/>
        </w:rPr>
        <w:t>КВАЛИФИКАЦИОННЫЕ ТРЕБОВАНИЯ</w:t>
      </w:r>
    </w:p>
    <w:p w:rsidR="00E174D8" w:rsidRPr="00E174D8" w:rsidRDefault="00E174D8" w:rsidP="00E174D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174D8">
        <w:rPr>
          <w:rFonts w:eastAsiaTheme="minorHAnsi"/>
          <w:b/>
          <w:bCs/>
          <w:sz w:val="28"/>
          <w:szCs w:val="28"/>
          <w:lang w:eastAsia="en-US"/>
        </w:rPr>
        <w:t>ДЛЯ ЗАМЕЩЕНИЯ ДОЛЖНОСТЕЙ МУНИЦИПАЛЬНОЙ СЛУЖБЫ</w:t>
      </w:r>
    </w:p>
    <w:p w:rsidR="00E174D8" w:rsidRPr="00E174D8" w:rsidRDefault="00E174D8" w:rsidP="00E174D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174D8">
        <w:rPr>
          <w:rFonts w:eastAsiaTheme="minorHAnsi"/>
          <w:b/>
          <w:bCs/>
          <w:sz w:val="28"/>
          <w:szCs w:val="28"/>
          <w:lang w:eastAsia="en-US"/>
        </w:rPr>
        <w:t xml:space="preserve">В </w:t>
      </w:r>
      <w:r w:rsidR="00A459CF">
        <w:rPr>
          <w:rFonts w:eastAsiaTheme="minorHAnsi"/>
          <w:b/>
          <w:bCs/>
          <w:sz w:val="28"/>
          <w:szCs w:val="28"/>
          <w:lang w:eastAsia="en-US"/>
        </w:rPr>
        <w:t>АДМИНСТРАЦИИ ЛЕСНОВСКОГО СЕЛЬСКОГО ПОСЕЛЕНИЯ</w:t>
      </w:r>
    </w:p>
    <w:p w:rsidR="00E174D8" w:rsidRPr="00E174D8" w:rsidRDefault="00E174D8" w:rsidP="00E174D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B1C20" w:rsidRDefault="00E174D8" w:rsidP="007B1C2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 xml:space="preserve">1. </w:t>
      </w:r>
      <w:r w:rsidR="00F64F38">
        <w:rPr>
          <w:rFonts w:eastAsiaTheme="minorHAnsi"/>
          <w:sz w:val="28"/>
          <w:szCs w:val="28"/>
          <w:lang w:eastAsia="en-US"/>
        </w:rPr>
        <w:t>Для замещения должностей</w:t>
      </w:r>
      <w:r w:rsidR="007B1C20">
        <w:rPr>
          <w:rFonts w:eastAsiaTheme="minorHAnsi"/>
          <w:sz w:val="28"/>
          <w:szCs w:val="28"/>
          <w:lang w:eastAsia="en-US"/>
        </w:rPr>
        <w:t xml:space="preserve"> муниципальной службы </w:t>
      </w:r>
      <w:r w:rsidR="00F64F38">
        <w:rPr>
          <w:rFonts w:eastAsiaTheme="minorHAnsi"/>
          <w:sz w:val="28"/>
          <w:szCs w:val="28"/>
          <w:lang w:eastAsia="en-US"/>
        </w:rPr>
        <w:t>квалификационные требования предъявляются</w:t>
      </w:r>
      <w:bookmarkStart w:id="0" w:name="_GoBack"/>
      <w:bookmarkEnd w:id="0"/>
      <w:r w:rsidR="007B1C20">
        <w:rPr>
          <w:rFonts w:eastAsiaTheme="minorHAnsi"/>
          <w:sz w:val="28"/>
          <w:szCs w:val="28"/>
          <w:lang w:eastAsia="en-US"/>
        </w:rPr>
        <w:t xml:space="preserve">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2. К уровню профессионального образования устанавливаются следующие требования: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1) для замещения высших, главных, ведущих и старших должностей муниципальной службы - наличие высшего образования;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2) для замещения младших должностей муниципальной службы - наличие среднего профессионального образования.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3. К стажу муниципальной службы или стажу работы по специальности устанавливаются следующие квалификационные требования:</w:t>
      </w:r>
    </w:p>
    <w:p w:rsidR="001203C2" w:rsidRPr="001203C2" w:rsidRDefault="007B1C20" w:rsidP="001203C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1203C2" w:rsidRPr="001203C2">
        <w:rPr>
          <w:rFonts w:eastAsiaTheme="minorHAnsi"/>
          <w:sz w:val="28"/>
          <w:szCs w:val="28"/>
          <w:lang w:eastAsia="en-US"/>
        </w:rPr>
        <w:t>) для замещения ведущих должностей муниципальной службы - не менее двух лет стажа муниципальной службы или не менее четырех лет стажа работы по специальности;</w:t>
      </w:r>
    </w:p>
    <w:p w:rsidR="001203C2" w:rsidRPr="001203C2" w:rsidRDefault="007B1C20" w:rsidP="001203C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203C2" w:rsidRPr="001203C2">
        <w:rPr>
          <w:rFonts w:eastAsiaTheme="minorHAnsi"/>
          <w:sz w:val="28"/>
          <w:szCs w:val="28"/>
          <w:lang w:eastAsia="en-US"/>
        </w:rPr>
        <w:t>) для замещения старших и младших должностей муниципальной службы - без предъявления требований к стажу.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4.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- не менее одного года стажа муниципальной службы или стажа работы по специальности.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36"/>
      <w:bookmarkEnd w:id="1"/>
      <w:r w:rsidRPr="00E174D8">
        <w:rPr>
          <w:rFonts w:eastAsiaTheme="minorHAnsi"/>
          <w:sz w:val="28"/>
          <w:szCs w:val="28"/>
          <w:lang w:eastAsia="en-US"/>
        </w:rPr>
        <w:t>5. К профессиональным знаниям и навыкам, необходимым для исполнения должностных обязанностей, устанавливаются следующие требования:</w:t>
      </w:r>
    </w:p>
    <w:p w:rsidR="00E174D8" w:rsidRPr="00E174D8" w:rsidRDefault="00E174D8" w:rsidP="00E174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174D8" w:rsidRPr="00E174D8" w:rsidRDefault="00E174D8" w:rsidP="00E174D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Высшие, главные и ведущие должности муниципальной службы</w:t>
      </w:r>
    </w:p>
    <w:p w:rsidR="00E174D8" w:rsidRPr="00E174D8" w:rsidRDefault="00E174D8" w:rsidP="00E174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 xml:space="preserve">Профессиональные знания: </w:t>
      </w:r>
      <w:hyperlink r:id="rId6" w:history="1">
        <w:r w:rsidRPr="00A24E0B">
          <w:rPr>
            <w:rFonts w:eastAsiaTheme="minorHAnsi"/>
            <w:color w:val="000000" w:themeColor="text1"/>
            <w:sz w:val="28"/>
            <w:szCs w:val="28"/>
            <w:lang w:eastAsia="en-US"/>
          </w:rPr>
          <w:t>Конституции</w:t>
        </w:r>
      </w:hyperlink>
      <w:r w:rsidRPr="00E174D8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Федерации; </w:t>
      </w:r>
      <w:hyperlink r:id="rId7" w:history="1">
        <w:r w:rsidRPr="00A24E0B">
          <w:rPr>
            <w:rFonts w:eastAsiaTheme="minorHAnsi"/>
            <w:color w:val="000000" w:themeColor="text1"/>
            <w:sz w:val="28"/>
            <w:szCs w:val="28"/>
            <w:lang w:eastAsia="en-US"/>
          </w:rPr>
          <w:t>Устава</w:t>
        </w:r>
      </w:hyperlink>
      <w:r w:rsidRPr="00E174D8">
        <w:rPr>
          <w:rFonts w:eastAsiaTheme="minorHAnsi"/>
          <w:sz w:val="28"/>
          <w:szCs w:val="28"/>
          <w:lang w:eastAsia="en-US"/>
        </w:rPr>
        <w:t xml:space="preserve"> Новгородской области; областных </w:t>
      </w:r>
      <w:r w:rsidRPr="00E174D8">
        <w:rPr>
          <w:rFonts w:eastAsiaTheme="minorHAnsi"/>
          <w:sz w:val="28"/>
          <w:szCs w:val="28"/>
          <w:lang w:eastAsia="en-US"/>
        </w:rPr>
        <w:lastRenderedPageBreak/>
        <w:t>нормативных правовых актов; устава муниципального образования, иных нормативных правовых актов и служебных документов, регулирующих соответствующую сферу деятельности применительно к исполнению конкретных должностных обязанностей; основ управления и организации труда; делопроизводства; порядка прохождения муниципальной службы; норм делового общения; форм и методов работы с применением автоматизированных средств управления; правовых аспектов в области информационно-коммуникационных технологий; программных документов и приоритетов государственной политики в области информационно-коммуникационных технологий;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 возможностей и особенностей применения современных информационно-коммуникационных технологий в муниципальных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 порядка работы со служебной и секретной информацией; правил охраны труда и противопожарной безопасности.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Профессиональные навыки: руководящей работы, оперативного принятия и реализации управленческих решений, ведения деловых переговоров, публичного выступления, взаимодействия с другими ведомствами, государственными органами, представителями субъектов Российской Федерации, муниципальных образований, нормотворческой деятельности, планирования работы, контроля, анализа и прогнозирования последствий принимаемых решений, стимулирования достижения результатов, требовательности, владения конструктивной критикой, подбора и расстановки кадров, 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работы с базами данных, систематического повышения профессиональных знаний, редактирования документации на высоком стилистическом уровне, своевременного выявления и разрешения проблемных ситуаций, приводящих к конфликту интересов.</w:t>
      </w:r>
    </w:p>
    <w:p w:rsidR="00E174D8" w:rsidRPr="00E174D8" w:rsidRDefault="00E174D8" w:rsidP="00E174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174D8" w:rsidRPr="00E174D8" w:rsidRDefault="00E174D8" w:rsidP="00E174D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Старшие и младшие должности муниципальной службы</w:t>
      </w:r>
    </w:p>
    <w:p w:rsidR="00E174D8" w:rsidRPr="00E174D8" w:rsidRDefault="00E174D8" w:rsidP="00E174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 xml:space="preserve">Профессиональные знания: </w:t>
      </w:r>
      <w:hyperlink r:id="rId8" w:history="1">
        <w:r w:rsidRPr="00A24E0B">
          <w:rPr>
            <w:rFonts w:eastAsiaTheme="minorHAnsi"/>
            <w:color w:val="000000" w:themeColor="text1"/>
            <w:sz w:val="28"/>
            <w:szCs w:val="28"/>
            <w:lang w:eastAsia="en-US"/>
          </w:rPr>
          <w:t>Конституции</w:t>
        </w:r>
      </w:hyperlink>
      <w:r w:rsidRPr="00A24E0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E174D8">
        <w:rPr>
          <w:rFonts w:eastAsiaTheme="minorHAnsi"/>
          <w:sz w:val="28"/>
          <w:szCs w:val="28"/>
          <w:lang w:eastAsia="en-US"/>
        </w:rPr>
        <w:t xml:space="preserve">Российской Федерации, устава муниципального образования, нормативных актов и служебных документов, регулирующих развитие соответствующей сферы деятельности применительно к исполнению конкретных должностных обязанностей; основ управления и организации труда; норм делового общения; форм и методов работы с применением автоматизированных средств управления; аппаратного и программного обеспечения; возможностей и особенностей </w:t>
      </w:r>
      <w:r w:rsidRPr="00E174D8">
        <w:rPr>
          <w:rFonts w:eastAsiaTheme="minorHAnsi"/>
          <w:sz w:val="28"/>
          <w:szCs w:val="28"/>
          <w:lang w:eastAsia="en-US"/>
        </w:rPr>
        <w:lastRenderedPageBreak/>
        <w:t>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 порядка работы со служебной информацией; основ делопроизводства; правил охраны труда и противопожарной безопасности.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Профессиональные навыки: работы в сфере, соответствующей направлению деятельности структурного подразделения, обеспечения выполнения поставленных руководством задач, эффективного планирования служебного времени, анализа и прогнозирования деятельности в порученной сфере, использования опыта и мнения коллег, обеспечения выполнения задач и функций по организационному, информационному, документационному, финансово-экономическому, хозяйственному и иному обеспечению деятельности, исполнительской дисциплины, 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данных, подготовки деловой корреспонденции.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6. Дополнительные квалификационные требования в области информационно-коммуникационных технологий.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 xml:space="preserve">В случае если в должностные обязанности муниципального служащего входит решение вопросов внедрения информационно-телекоммуникационных технологий в деятельность органа местного самоуправления, а также муниципального служащего структурного подразделения органа местного самоуправления, к ведению которого относятся вопросы информатизации, функции по созданию, развитию и администрированию информационных систем в органе местного самоуправления либо обеспечению автоматизации функций структурных подразделений органа местного самоуправления, являющихся пользователями программных продуктов, то помимо квалификационных требований к профессиональным знаниям и навыкам, необходимым для исполнения должностных обязанностей муниципального служащего по соответствующей группе, указанной в </w:t>
      </w:r>
      <w:hyperlink w:anchor="Par36" w:history="1">
        <w:r w:rsidRPr="00A24E0B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части 5</w:t>
        </w:r>
      </w:hyperlink>
      <w:r w:rsidRPr="00A24E0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E174D8">
        <w:rPr>
          <w:rFonts w:eastAsiaTheme="minorHAnsi"/>
          <w:sz w:val="28"/>
          <w:szCs w:val="28"/>
          <w:lang w:eastAsia="en-US"/>
        </w:rPr>
        <w:t>настоящего приложения, к муниципальному служащему предъявляются следующие требования:</w:t>
      </w:r>
    </w:p>
    <w:p w:rsidR="00E174D8" w:rsidRPr="00E174D8" w:rsidRDefault="00E174D8" w:rsidP="00E174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t>профессиональные знания: систем взаимодействия с гражданами и организациями; учетных систем, обеспечивающих поддержку выполнения органами государственной власти области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архивами; систем информационной безопасности и управления эксплуатацией;</w:t>
      </w:r>
    </w:p>
    <w:p w:rsidR="00535C2A" w:rsidRPr="00A24E0B" w:rsidRDefault="00E174D8" w:rsidP="00A24E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174D8">
        <w:rPr>
          <w:rFonts w:eastAsiaTheme="minorHAnsi"/>
          <w:sz w:val="28"/>
          <w:szCs w:val="28"/>
          <w:lang w:eastAsia="en-US"/>
        </w:rPr>
        <w:lastRenderedPageBreak/>
        <w:t>профессиональные навыки: работы с системами взаимодействия с гражданами и организациями, межведомственного взаимодействия, управления государственными информационными ресурсами, управления электронными архивами, информационной безопасности, управления эксплуатацией; работы с информационно-аналитическими системами, обеспечивающими сбор, обработку, хранение и анализ данных.</w:t>
      </w:r>
    </w:p>
    <w:sectPr w:rsidR="00535C2A" w:rsidRPr="00A24E0B" w:rsidSect="00AD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5D25"/>
    <w:multiLevelType w:val="hybridMultilevel"/>
    <w:tmpl w:val="64B4B362"/>
    <w:lvl w:ilvl="0" w:tplc="4F0849E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195"/>
    <w:rsid w:val="00005195"/>
    <w:rsid w:val="00064D05"/>
    <w:rsid w:val="001203C2"/>
    <w:rsid w:val="00180A73"/>
    <w:rsid w:val="00535C2A"/>
    <w:rsid w:val="007B1C20"/>
    <w:rsid w:val="0086413A"/>
    <w:rsid w:val="008828E4"/>
    <w:rsid w:val="00A24E0B"/>
    <w:rsid w:val="00A459CF"/>
    <w:rsid w:val="00AD03C0"/>
    <w:rsid w:val="00AD6D2B"/>
    <w:rsid w:val="00E174D8"/>
    <w:rsid w:val="00E513AB"/>
    <w:rsid w:val="00F12C4D"/>
    <w:rsid w:val="00F6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EC80150866798F201540464C98F0F8E6BC5259E2966AFDCC0E4Eh7m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EC80150866798F201540504FF4AFF0E0BF0B51ECC936ADC0041B225504D82Bh1m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EC80150866798F201540464C98F0F8E6BC5259E2966AFDCC0E4Eh7mAJ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2016-08-26T13:52:00Z</dcterms:created>
  <dcterms:modified xsi:type="dcterms:W3CDTF">2016-08-26T13:52:00Z</dcterms:modified>
</cp:coreProperties>
</file>