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2"/>
      </w:tblGrid>
      <w:tr w:rsidR="00AC4920" w:rsidRPr="00711C5F" w:rsidTr="00EE2A98">
        <w:tc>
          <w:tcPr>
            <w:tcW w:w="9132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C4920" w:rsidRPr="00711C5F" w:rsidRDefault="00AC4920" w:rsidP="00EE2A98">
            <w:pPr>
              <w:pStyle w:val="a7"/>
              <w:spacing w:before="0" w:beforeAutospacing="0" w:after="0" w:afterAutospacing="0"/>
              <w:jc w:val="right"/>
            </w:pPr>
            <w:r w:rsidRPr="00711C5F">
              <w:t>Приложение</w:t>
            </w:r>
            <w:r w:rsidRPr="00711C5F">
              <w:br/>
              <w:t xml:space="preserve">к </w:t>
            </w:r>
            <w:r>
              <w:t xml:space="preserve">распоряжению </w:t>
            </w:r>
            <w:r w:rsidRPr="00711C5F">
              <w:t xml:space="preserve"> от </w:t>
            </w:r>
            <w:r>
              <w:t>28.01</w:t>
            </w:r>
            <w:r w:rsidRPr="00711C5F">
              <w:t>.201</w:t>
            </w:r>
            <w:r>
              <w:t>6</w:t>
            </w:r>
            <w:r w:rsidRPr="00711C5F">
              <w:t xml:space="preserve"> № 1</w:t>
            </w:r>
            <w:r>
              <w:t>8-рг</w:t>
            </w:r>
          </w:p>
        </w:tc>
      </w:tr>
    </w:tbl>
    <w:p w:rsidR="00AC4920" w:rsidRPr="00711C5F" w:rsidRDefault="00AC4920" w:rsidP="00AC492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711C5F">
        <w:t> </w:t>
      </w:r>
    </w:p>
    <w:p w:rsidR="00AC4920" w:rsidRPr="00711C5F" w:rsidRDefault="00AC4920" w:rsidP="00AC492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711C5F">
        <w:rPr>
          <w:b/>
          <w:bCs/>
        </w:rPr>
        <w:t>Учетная политика для целей бухгалтерского учета</w:t>
      </w:r>
      <w:r>
        <w:rPr>
          <w:b/>
          <w:bCs/>
        </w:rPr>
        <w:t xml:space="preserve"> на 2016 год</w:t>
      </w:r>
    </w:p>
    <w:p w:rsidR="00AC4920" w:rsidRPr="00711C5F" w:rsidRDefault="00AC4920" w:rsidP="00AC492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711C5F">
        <w:rPr>
          <w:b/>
          <w:bCs/>
        </w:rPr>
        <w:t> </w:t>
      </w:r>
      <w:r w:rsidRPr="00711C5F">
        <w:t> </w:t>
      </w:r>
    </w:p>
    <w:p w:rsidR="00AC4920" w:rsidRPr="00711C5F" w:rsidRDefault="00AC4920" w:rsidP="00D75AE7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proofErr w:type="gramStart"/>
      <w:r w:rsidRPr="00711C5F">
        <w:t xml:space="preserve">Бухгалтерский учет в учреждении ведется в соответствии с Законом от 6 декабря 2011 г. № 402-ФЗ, приказами Минфина России от 1 декабря 2010 г. № 157н </w:t>
      </w:r>
      <w:r w:rsidRPr="00711C5F">
        <w:rPr>
          <w:i/>
        </w:rPr>
        <w:t>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</w:t>
      </w:r>
      <w:r w:rsidRPr="00711C5F">
        <w:t xml:space="preserve"> (далее – Инструкции к Единому</w:t>
      </w:r>
      <w:proofErr w:type="gramEnd"/>
      <w:r w:rsidRPr="00711C5F">
        <w:t xml:space="preserve"> </w:t>
      </w:r>
      <w:proofErr w:type="gramStart"/>
      <w:r w:rsidRPr="00711C5F">
        <w:t xml:space="preserve">плану счетов № 157н), от 16 декабря 2010 г. № 174н </w:t>
      </w:r>
      <w:r w:rsidRPr="00711C5F">
        <w:rPr>
          <w:i/>
        </w:rPr>
        <w:t>«Об утверждении Плана счетов бухгалтерского учета бюджетных учреждений и Инструкции по его применению»</w:t>
      </w:r>
      <w:r w:rsidRPr="00711C5F">
        <w:t xml:space="preserve"> (далее – Инструкция № 174н), от 1 июля 2013 г. № 65н </w:t>
      </w:r>
      <w:r w:rsidRPr="00711C5F">
        <w:rPr>
          <w:i/>
        </w:rPr>
        <w:t>«Об утверждении Указаний о порядке применения бюджетной классификации Российской Федерации»</w:t>
      </w:r>
      <w:r w:rsidRPr="00711C5F">
        <w:t xml:space="preserve"> (далее – приказ № 65н), от 30 марта 2015 г. № 52н </w:t>
      </w:r>
      <w:r w:rsidRPr="00711C5F">
        <w:rPr>
          <w:i/>
        </w:rPr>
        <w:t>«Об утверждении форм первичных учетных документов и регистров бухгалтерского учета</w:t>
      </w:r>
      <w:proofErr w:type="gramEnd"/>
      <w:r w:rsidRPr="00711C5F">
        <w:rPr>
          <w:i/>
        </w:rPr>
        <w:t>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</w:t>
      </w:r>
      <w:r w:rsidRPr="00711C5F">
        <w:t xml:space="preserve"> (далее – приказ № 52н), в части исполнения полномочий получателя бюджетных средств – в соответствии с приказом Минфина России от 6 декабря 2010 г. №162н </w:t>
      </w:r>
      <w:r w:rsidRPr="00711C5F">
        <w:rPr>
          <w:i/>
        </w:rPr>
        <w:t>«Об утверждении плана счетов бюджетного учета и Инструкции по его применению»</w:t>
      </w:r>
      <w:r w:rsidRPr="00711C5F">
        <w:t xml:space="preserve"> (далее – Инструкция № 162н) и иными нормативно-правовыми актами, регулирующими вопросы бухгалтерского учета.</w:t>
      </w:r>
    </w:p>
    <w:p w:rsidR="00E84EA4" w:rsidRPr="00AC4920" w:rsidRDefault="00E84EA4" w:rsidP="00E84EA4">
      <w:pPr>
        <w:jc w:val="right"/>
      </w:pPr>
    </w:p>
    <w:p w:rsidR="00E84EA4" w:rsidRPr="00AC4920" w:rsidRDefault="00E84EA4" w:rsidP="00E84EA4">
      <w:pPr>
        <w:jc w:val="right"/>
      </w:pPr>
    </w:p>
    <w:p w:rsidR="00E84EA4" w:rsidRPr="00851C53" w:rsidRDefault="00E84EA4" w:rsidP="00E84EA4">
      <w:pPr>
        <w:jc w:val="center"/>
      </w:pPr>
    </w:p>
    <w:p w:rsidR="00E84EA4" w:rsidRPr="00AC4920" w:rsidRDefault="00E84EA4" w:rsidP="00AC4920">
      <w:pPr>
        <w:ind w:firstLine="708"/>
        <w:jc w:val="center"/>
        <w:rPr>
          <w:b/>
        </w:rPr>
      </w:pPr>
      <w:r w:rsidRPr="00AC4920">
        <w:rPr>
          <w:b/>
        </w:rPr>
        <w:t>1. Общие положения.</w:t>
      </w:r>
    </w:p>
    <w:p w:rsidR="00E84EA4" w:rsidRPr="00851C53" w:rsidRDefault="00E84EA4" w:rsidP="00D75AE7">
      <w:pPr>
        <w:ind w:firstLine="708"/>
        <w:jc w:val="both"/>
      </w:pPr>
      <w:r w:rsidRPr="00851C53">
        <w:t xml:space="preserve">1.1 Бухгалтерский учет исполнения сметы расходов осуществляется в соответствии с Инструкцией №  </w:t>
      </w:r>
      <w:r w:rsidR="0079457F">
        <w:t>148</w:t>
      </w:r>
      <w:r w:rsidRPr="00851C53">
        <w:t>н (с изменениями)</w:t>
      </w:r>
    </w:p>
    <w:p w:rsidR="00E84EA4" w:rsidRPr="00851C53" w:rsidRDefault="00E84EA4" w:rsidP="00D75AE7">
      <w:pPr>
        <w:ind w:firstLine="708"/>
        <w:jc w:val="both"/>
      </w:pPr>
      <w:r w:rsidRPr="00851C53">
        <w:t xml:space="preserve">1.2 Бухгалтерский учет исполнения Бюджета Лесновского сельского поселения  Новгородского муниципального района ведется в регистрах бухгалтерского учета, утвержденных Инструкцией № </w:t>
      </w:r>
      <w:r w:rsidR="0079457F">
        <w:t>148</w:t>
      </w:r>
      <w:r w:rsidRPr="00851C53">
        <w:t>н.</w:t>
      </w:r>
    </w:p>
    <w:p w:rsidR="00E84EA4" w:rsidRPr="00851C53" w:rsidRDefault="00E84EA4" w:rsidP="00D75AE7">
      <w:pPr>
        <w:ind w:firstLine="708"/>
        <w:jc w:val="both"/>
      </w:pPr>
      <w:r w:rsidRPr="00851C53">
        <w:t>1.3 Бухгалтерский учет исполнения бюджета  осуществляется  по журнальной машинно-ориентированной форме с использованием программного продукта «Парус-Бюджет» блок  «Бюджетный учет для поселений».</w:t>
      </w:r>
    </w:p>
    <w:p w:rsidR="00E84EA4" w:rsidRPr="00851C53" w:rsidRDefault="00E84EA4" w:rsidP="00D75AE7">
      <w:pPr>
        <w:ind w:firstLine="708"/>
        <w:jc w:val="both"/>
      </w:pPr>
      <w:r w:rsidRPr="00851C53">
        <w:t>1.4 Бухгалтерский учет исполнения сметы расходов администрации Лесновского сельского поселения  ведется  по журнальной машинно-ориентированной форме с использованием программного продукта «Парус-Бюджет» блок Бухгалтерия, «Зарплата».</w:t>
      </w:r>
    </w:p>
    <w:p w:rsidR="00E84EA4" w:rsidRPr="00851C53" w:rsidRDefault="00E84EA4" w:rsidP="00D75AE7">
      <w:pPr>
        <w:jc w:val="both"/>
      </w:pPr>
      <w:r w:rsidRPr="00851C53">
        <w:t>Первичные документы обрабатывать вручную.</w:t>
      </w:r>
    </w:p>
    <w:p w:rsidR="00E84EA4" w:rsidRPr="00851C53" w:rsidRDefault="00E84EA4" w:rsidP="00D75AE7">
      <w:pPr>
        <w:ind w:firstLine="708"/>
        <w:jc w:val="both"/>
      </w:pPr>
      <w:r w:rsidRPr="00851C53">
        <w:t>Учреждение не применяет первичные учетные документы, по которым не предусмотрены типовые формы первичных учетных документов.</w:t>
      </w:r>
    </w:p>
    <w:p w:rsidR="00E84EA4" w:rsidRPr="00851C53" w:rsidRDefault="00E84EA4" w:rsidP="00D75AE7">
      <w:pPr>
        <w:ind w:firstLine="708"/>
        <w:jc w:val="both"/>
      </w:pPr>
      <w:r w:rsidRPr="00851C53">
        <w:t>Бухгалтерский учет ведется бухгалтерий.</w:t>
      </w:r>
    </w:p>
    <w:p w:rsidR="00E84EA4" w:rsidRPr="00851C53" w:rsidRDefault="00E84EA4" w:rsidP="00D75AE7">
      <w:pPr>
        <w:ind w:firstLine="708"/>
        <w:jc w:val="both"/>
      </w:pPr>
      <w:r w:rsidRPr="00851C53">
        <w:t>Ответственность за организацию бухгалтерского учета возлагается на Главу поселения.</w:t>
      </w:r>
    </w:p>
    <w:p w:rsidR="00E84EA4" w:rsidRDefault="00E84EA4" w:rsidP="00D75AE7">
      <w:pPr>
        <w:ind w:firstLine="708"/>
        <w:jc w:val="both"/>
      </w:pPr>
      <w:r w:rsidRPr="00851C53">
        <w:t xml:space="preserve">Обязанность ведения бухгалтерского учета исполнения сметы расходов возлагается на </w:t>
      </w:r>
      <w:r w:rsidR="00AC4920">
        <w:t>главного специалиста</w:t>
      </w:r>
      <w:r w:rsidR="0079457F">
        <w:t xml:space="preserve"> </w:t>
      </w:r>
      <w:proofErr w:type="gramStart"/>
      <w:r w:rsidR="0079457F">
        <w:t>(</w:t>
      </w:r>
      <w:r w:rsidRPr="00851C53">
        <w:t xml:space="preserve"> </w:t>
      </w:r>
      <w:proofErr w:type="gramEnd"/>
      <w:r w:rsidRPr="00851C53">
        <w:t>бухгалтера</w:t>
      </w:r>
      <w:r w:rsidR="0079457F">
        <w:t>)</w:t>
      </w:r>
      <w:r w:rsidRPr="00851C53">
        <w:t>.</w:t>
      </w:r>
    </w:p>
    <w:p w:rsidR="008768FC" w:rsidRPr="00851C53" w:rsidRDefault="008768FC" w:rsidP="00E84EA4">
      <w:pPr>
        <w:ind w:firstLine="708"/>
      </w:pPr>
    </w:p>
    <w:p w:rsidR="00E84EA4" w:rsidRPr="008768FC" w:rsidRDefault="00E84EA4" w:rsidP="00D75AE7">
      <w:pPr>
        <w:ind w:firstLine="708"/>
        <w:jc w:val="center"/>
        <w:rPr>
          <w:b/>
        </w:rPr>
      </w:pPr>
      <w:r w:rsidRPr="008768FC">
        <w:rPr>
          <w:b/>
        </w:rPr>
        <w:t>2.Общие принципы учета.</w:t>
      </w:r>
    </w:p>
    <w:p w:rsidR="008768FC" w:rsidRPr="00711C5F" w:rsidRDefault="008768FC" w:rsidP="00D75AE7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11C5F">
        <w:t>2.1. Бухгалтерский учет ведется с использованием рабочего Плана счетов, разработанного в соответствии с Инструкцией к Единому плану счетов № 157н, Инструкцией № 174н, за исключением операций, указанных в пункте 2.2.</w:t>
      </w:r>
      <w:r w:rsidRPr="00711C5F">
        <w:br/>
        <w:t>Основание: пункты 2 и 6 Инструкции к Единому плану счетов № 157н.</w:t>
      </w:r>
    </w:p>
    <w:p w:rsidR="008768FC" w:rsidRPr="00711C5F" w:rsidRDefault="008768FC" w:rsidP="00D75AE7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11C5F">
        <w:t> </w:t>
      </w:r>
    </w:p>
    <w:p w:rsidR="008768FC" w:rsidRPr="00711C5F" w:rsidRDefault="008768FC" w:rsidP="00D75AE7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11C5F">
        <w:lastRenderedPageBreak/>
        <w:t xml:space="preserve">Учреждение применяет </w:t>
      </w:r>
      <w:proofErr w:type="spellStart"/>
      <w:r w:rsidRPr="00711C5F">
        <w:t>забалансовые</w:t>
      </w:r>
      <w:proofErr w:type="spellEnd"/>
      <w:r w:rsidRPr="00711C5F">
        <w:t xml:space="preserve"> счета, утвержденные в Инструкции к Единому плану счетов № 157н.</w:t>
      </w:r>
      <w:r w:rsidRPr="00711C5F">
        <w:br/>
        <w:t>Основание: пункт 332 Инструкции к Единому плану счетов № 157н.</w:t>
      </w:r>
    </w:p>
    <w:p w:rsidR="008768FC" w:rsidRPr="00711C5F" w:rsidRDefault="008768FC" w:rsidP="00D75AE7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11C5F">
        <w:t> </w:t>
      </w:r>
    </w:p>
    <w:p w:rsidR="008768FC" w:rsidRPr="00711C5F" w:rsidRDefault="008768FC" w:rsidP="00D75AE7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11C5F">
        <w:t>2.2. В части операций по исполнению публичных обязательств перед гражданами в денежной форме учреждение ведет бюджетный учет в автоматизированной форме по рабочему Плану счетов в соответствии Инструкцией № 162н.</w:t>
      </w:r>
      <w:r w:rsidRPr="00711C5F">
        <w:br/>
        <w:t>Основание: пункты 2 и 6 Инструкции к Единому плану счетов № 157н.</w:t>
      </w:r>
    </w:p>
    <w:p w:rsidR="008768FC" w:rsidRPr="00711C5F" w:rsidRDefault="008768FC" w:rsidP="008768F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711C5F">
        <w:t> </w:t>
      </w:r>
    </w:p>
    <w:p w:rsidR="00E84EA4" w:rsidRPr="00851C53" w:rsidRDefault="00E84EA4" w:rsidP="00D75AE7">
      <w:pPr>
        <w:ind w:firstLine="708"/>
        <w:jc w:val="center"/>
      </w:pPr>
      <w:r w:rsidRPr="008768FC">
        <w:rPr>
          <w:b/>
        </w:rPr>
        <w:t>3. Порядок и сроки проведения инвентаризации</w:t>
      </w:r>
      <w:r w:rsidRPr="00851C53">
        <w:t>.</w:t>
      </w:r>
    </w:p>
    <w:p w:rsidR="00E84EA4" w:rsidRDefault="00E84EA4" w:rsidP="00D75AE7">
      <w:pPr>
        <w:ind w:firstLine="708"/>
        <w:jc w:val="both"/>
      </w:pPr>
      <w:r w:rsidRPr="00851C53">
        <w:t xml:space="preserve">3.1 Инвентаризация проводится согласно «Методическим указаниям по инвентаризации имущества и финансовых обязательств»  утвержденных Приказом Минфина России от 13 июня </w:t>
      </w:r>
      <w:smartTag w:uri="urn:schemas-microsoft-com:office:smarttags" w:element="metricconverter">
        <w:smartTagPr>
          <w:attr w:name="ProductID" w:val="1995 г"/>
        </w:smartTagPr>
        <w:r w:rsidRPr="00851C53">
          <w:t>1995 г</w:t>
        </w:r>
      </w:smartTag>
      <w:r w:rsidRPr="00851C53">
        <w:t xml:space="preserve">. № 49 в сроки  установленные приложением № 1, за исключением случаев, когда проведение инвентаризации обязательно </w:t>
      </w:r>
      <w:proofErr w:type="gramStart"/>
      <w:r w:rsidRPr="00851C53">
        <w:t xml:space="preserve">( </w:t>
      </w:r>
      <w:proofErr w:type="gramEnd"/>
      <w:r w:rsidRPr="00851C53">
        <w:t>п.</w:t>
      </w:r>
      <w:r w:rsidR="00AA6E5D">
        <w:t>3 ст.11 Закона № 402</w:t>
      </w:r>
      <w:r w:rsidRPr="00851C53">
        <w:t xml:space="preserve"> ФЗ).</w:t>
      </w:r>
      <w:r w:rsidR="00DA6C1F" w:rsidRPr="00DA6C1F">
        <w:t xml:space="preserve"> </w:t>
      </w:r>
      <w:r w:rsidR="00DA6C1F" w:rsidRPr="00711C5F">
        <w:t xml:space="preserve">Инвентаризация имущества и обязательств (в т. ч. числящихся на </w:t>
      </w:r>
      <w:proofErr w:type="spellStart"/>
      <w:r w:rsidR="00DA6C1F" w:rsidRPr="00711C5F">
        <w:t>забалансовых</w:t>
      </w:r>
      <w:proofErr w:type="spellEnd"/>
      <w:r w:rsidR="00DA6C1F" w:rsidRPr="00711C5F">
        <w:t xml:space="preserve"> счетах), а также финансовых результатов (в т. ч. расходов будущих периодов и резервов) проводится раз в год перед составлением годовой отчетности, а также в иных случаях, </w:t>
      </w:r>
      <w:r w:rsidR="00DA6C1F" w:rsidRPr="00711C5F">
        <w:br/>
        <w:t xml:space="preserve">предусмотренных законодательством. Инвентаризации проводит постоянно действующая </w:t>
      </w:r>
      <w:r w:rsidR="00DA6C1F" w:rsidRPr="00711C5F">
        <w:br/>
        <w:t>инвентаризационная комиссия, состав</w:t>
      </w:r>
      <w:r w:rsidR="00DA6C1F">
        <w:t xml:space="preserve"> которой приведен в приложении 3</w:t>
      </w:r>
      <w:r w:rsidR="00DA6C1F" w:rsidRPr="00711C5F">
        <w:t>.</w:t>
      </w:r>
    </w:p>
    <w:p w:rsidR="00D75AE7" w:rsidRPr="00851C53" w:rsidRDefault="00D75AE7" w:rsidP="00E84EA4">
      <w:pPr>
        <w:ind w:firstLine="708"/>
      </w:pPr>
    </w:p>
    <w:p w:rsidR="00E84EA4" w:rsidRPr="00851C53" w:rsidRDefault="00E84EA4" w:rsidP="00D75AE7">
      <w:pPr>
        <w:ind w:firstLine="708"/>
        <w:jc w:val="center"/>
      </w:pPr>
      <w:r w:rsidRPr="008768FC">
        <w:rPr>
          <w:b/>
        </w:rPr>
        <w:t>4. Учет кассовых операций</w:t>
      </w:r>
      <w:r w:rsidRPr="00851C53">
        <w:t>.</w:t>
      </w:r>
    </w:p>
    <w:p w:rsidR="00E84EA4" w:rsidRPr="00851C53" w:rsidRDefault="00E84EA4" w:rsidP="00D75AE7">
      <w:pPr>
        <w:ind w:firstLine="708"/>
        <w:jc w:val="both"/>
      </w:pPr>
      <w:r w:rsidRPr="00851C53">
        <w:t xml:space="preserve">4.1 Учет кассовых операций осуществляется </w:t>
      </w:r>
      <w:proofErr w:type="gramStart"/>
      <w:r w:rsidRPr="00851C53">
        <w:t xml:space="preserve">согласно </w:t>
      </w:r>
      <w:r w:rsidR="00A3079C">
        <w:t>Указания</w:t>
      </w:r>
      <w:proofErr w:type="gramEnd"/>
      <w:r w:rsidR="00A3079C">
        <w:t xml:space="preserve"> Банка России </w:t>
      </w:r>
      <w:r w:rsidRPr="00851C53">
        <w:t>«</w:t>
      </w:r>
      <w:r w:rsidR="00A3079C">
        <w:t>О</w:t>
      </w:r>
      <w:r w:rsidR="00F559C0">
        <w:t xml:space="preserve"> Порядке</w:t>
      </w:r>
      <w:r w:rsidRPr="00851C53">
        <w:t xml:space="preserve"> ведения кассовых операций</w:t>
      </w:r>
      <w:r w:rsidR="00A3079C">
        <w:t xml:space="preserve"> юридическими лицами</w:t>
      </w:r>
      <w:r w:rsidR="00D53E6D">
        <w:t xml:space="preserve"> и упрощенном порядке ведения кассовых операций индивидуальными предпринимателями и субъектами малого предпринимательства</w:t>
      </w:r>
      <w:r w:rsidRPr="00851C53">
        <w:t xml:space="preserve">» </w:t>
      </w:r>
      <w:r w:rsidR="00D53E6D">
        <w:t>от 11.03.2014г. №3210</w:t>
      </w:r>
      <w:r w:rsidR="00F559C0">
        <w:t>-</w:t>
      </w:r>
      <w:r w:rsidR="00D53E6D">
        <w:t>У</w:t>
      </w:r>
    </w:p>
    <w:p w:rsidR="00E84EA4" w:rsidRDefault="00E84EA4" w:rsidP="00D75AE7">
      <w:pPr>
        <w:ind w:firstLine="708"/>
        <w:jc w:val="both"/>
      </w:pPr>
      <w:r w:rsidRPr="00851C53">
        <w:t>Первичные документы по кассовым операциям оформляются согласно следующим формам: КО-1 «Приходный кассовый ордер», КО-2 «Расходный кассовый ордер», КО-3 «Журнал регистрации приходных и расходных кассовых документов», КО-4 «Кассовая книга». В форме КО-2 поле «Сумма прописью «Получил» заполняется получателем вручную.</w:t>
      </w:r>
    </w:p>
    <w:p w:rsidR="00D75AE7" w:rsidRPr="00851C53" w:rsidRDefault="00D75AE7" w:rsidP="00D75AE7">
      <w:pPr>
        <w:ind w:firstLine="708"/>
        <w:jc w:val="both"/>
      </w:pPr>
    </w:p>
    <w:p w:rsidR="00E84EA4" w:rsidRPr="00851C53" w:rsidRDefault="00E84EA4" w:rsidP="00D75AE7">
      <w:pPr>
        <w:ind w:firstLine="708"/>
        <w:jc w:val="both"/>
      </w:pPr>
      <w:r w:rsidRPr="00851C53">
        <w:t>4.</w:t>
      </w:r>
      <w:r w:rsidR="00D75AE7">
        <w:t>2</w:t>
      </w:r>
      <w:proofErr w:type="gramStart"/>
      <w:r w:rsidR="00D75AE7">
        <w:t xml:space="preserve"> </w:t>
      </w:r>
      <w:r w:rsidRPr="00851C53">
        <w:t xml:space="preserve"> К</w:t>
      </w:r>
      <w:proofErr w:type="gramEnd"/>
      <w:r w:rsidRPr="00851C53">
        <w:t xml:space="preserve"> бланкам строгой отчетности относятся: бланки трудовых книжек, талоны на ГСМ.</w:t>
      </w:r>
    </w:p>
    <w:p w:rsidR="00E84EA4" w:rsidRDefault="00E84EA4" w:rsidP="00D75AE7">
      <w:pPr>
        <w:ind w:firstLine="708"/>
        <w:jc w:val="both"/>
      </w:pPr>
      <w:r w:rsidRPr="00851C53">
        <w:t>4.</w:t>
      </w:r>
      <w:r w:rsidR="00D75AE7">
        <w:t>3</w:t>
      </w:r>
      <w:r w:rsidRPr="00851C53">
        <w:t xml:space="preserve"> Сроки исполнения доверенности не более 10 дней, отчетность по доверенности-3 дня.</w:t>
      </w:r>
    </w:p>
    <w:p w:rsidR="00D75AE7" w:rsidRPr="00851C53" w:rsidRDefault="00D75AE7" w:rsidP="00D75AE7">
      <w:pPr>
        <w:ind w:firstLine="708"/>
        <w:jc w:val="both"/>
      </w:pPr>
    </w:p>
    <w:p w:rsidR="00E84EA4" w:rsidRPr="008768FC" w:rsidRDefault="00E84EA4" w:rsidP="00D75AE7">
      <w:pPr>
        <w:ind w:firstLine="708"/>
        <w:jc w:val="center"/>
        <w:rPr>
          <w:b/>
        </w:rPr>
      </w:pPr>
      <w:r w:rsidRPr="008768FC">
        <w:rPr>
          <w:b/>
        </w:rPr>
        <w:t>5. Методика учета основных средств и материальных запасов.</w:t>
      </w:r>
    </w:p>
    <w:p w:rsidR="00E84EA4" w:rsidRPr="00851C53" w:rsidRDefault="00E84EA4" w:rsidP="00D75AE7">
      <w:pPr>
        <w:ind w:firstLine="708"/>
        <w:jc w:val="both"/>
      </w:pPr>
      <w:r w:rsidRPr="00851C53">
        <w:t>5.1</w:t>
      </w:r>
      <w:proofErr w:type="gramStart"/>
      <w:r w:rsidRPr="00851C53">
        <w:t xml:space="preserve"> К</w:t>
      </w:r>
      <w:proofErr w:type="gramEnd"/>
      <w:r w:rsidRPr="00851C53">
        <w:t xml:space="preserve"> основным средствам относятся материальные объекты, независимо от стоимости объекта со сроком полезного использования более 12 месяцев. Первоначальной стоимостью основных средств, признается сумма фактических вложений в приобретение, сооружение основных средств.</w:t>
      </w:r>
    </w:p>
    <w:p w:rsidR="00E84EA4" w:rsidRPr="00851C53" w:rsidRDefault="00E84EA4" w:rsidP="00D75AE7">
      <w:pPr>
        <w:ind w:firstLine="708"/>
        <w:jc w:val="both"/>
      </w:pPr>
      <w:r w:rsidRPr="00851C53">
        <w:t xml:space="preserve">Для организации учета и </w:t>
      </w:r>
      <w:proofErr w:type="gramStart"/>
      <w:r w:rsidRPr="00851C53">
        <w:t>обеспечении</w:t>
      </w:r>
      <w:proofErr w:type="gramEnd"/>
      <w:r w:rsidRPr="00851C53">
        <w:t xml:space="preserve"> контроля за сохранностью основных средств каждому объекту присваивается инвентарный номер.</w:t>
      </w:r>
    </w:p>
    <w:p w:rsidR="00E84EA4" w:rsidRPr="00851C53" w:rsidRDefault="00E84EA4" w:rsidP="00D75AE7">
      <w:pPr>
        <w:ind w:firstLine="708"/>
        <w:jc w:val="both"/>
      </w:pPr>
      <w:r w:rsidRPr="00851C53">
        <w:t>Аналитический учет основных средств ведется на инвентарных карточках учета основных сре</w:t>
      </w:r>
      <w:proofErr w:type="gramStart"/>
      <w:r w:rsidRPr="00851C53">
        <w:t>дств в б</w:t>
      </w:r>
      <w:proofErr w:type="gramEnd"/>
      <w:r w:rsidRPr="00851C53">
        <w:t>юджетных учреждениях.</w:t>
      </w:r>
    </w:p>
    <w:p w:rsidR="00E84EA4" w:rsidRPr="00851C53" w:rsidRDefault="00E84EA4" w:rsidP="00D75AE7">
      <w:pPr>
        <w:ind w:firstLine="708"/>
        <w:jc w:val="both"/>
      </w:pPr>
      <w:r w:rsidRPr="00851C53">
        <w:t>5.2 Амортизация на объекты основных средств, начисляется линейным способом исходя из первоначальной (восстановительной) стоимости основных средств и нормы амортизации, исчисленной из срока полезного использования объекта. В течение года амортизация начисляется ежемесячно в размере 1/12 годовой суммы.</w:t>
      </w:r>
    </w:p>
    <w:p w:rsidR="00E84EA4" w:rsidRPr="00851C53" w:rsidRDefault="00E84EA4" w:rsidP="00D75AE7">
      <w:pPr>
        <w:ind w:firstLine="708"/>
        <w:jc w:val="both"/>
      </w:pPr>
      <w:r w:rsidRPr="00851C53">
        <w:t>5.3</w:t>
      </w:r>
      <w:proofErr w:type="gramStart"/>
      <w:r w:rsidRPr="00851C53">
        <w:t xml:space="preserve"> К</w:t>
      </w:r>
      <w:proofErr w:type="gramEnd"/>
      <w:r w:rsidRPr="00851C53">
        <w:t xml:space="preserve"> материальным запасам относятся предметы используемые в деятельности учреждения в течении периода, не превышающие 12 месяцев, независимо от стоимости; предметы, используемые в деятельности учреждения, в течении периода, превышающего </w:t>
      </w:r>
      <w:r w:rsidRPr="00851C53">
        <w:lastRenderedPageBreak/>
        <w:t>12 месяцев, но не относящиеся к основным средствам, в соответствии с классификацией ОКОФ.</w:t>
      </w:r>
    </w:p>
    <w:p w:rsidR="00E84EA4" w:rsidRPr="00851C53" w:rsidRDefault="00E84EA4" w:rsidP="00D75AE7">
      <w:pPr>
        <w:ind w:firstLine="708"/>
        <w:jc w:val="both"/>
      </w:pPr>
      <w:r w:rsidRPr="00851C53">
        <w:t>Фактической стоимостью материальных запасов признается сумма, уплаченная поставщику (продавцу).</w:t>
      </w:r>
    </w:p>
    <w:p w:rsidR="00E84EA4" w:rsidRPr="00851C53" w:rsidRDefault="00E84EA4" w:rsidP="00D75AE7">
      <w:pPr>
        <w:ind w:firstLine="708"/>
        <w:jc w:val="both"/>
      </w:pPr>
      <w:r w:rsidRPr="00851C53">
        <w:t>5.4 Списание (отпуск) материальных запасов производится по фактической стоимости.</w:t>
      </w:r>
    </w:p>
    <w:p w:rsidR="00E84EA4" w:rsidRPr="00851C53" w:rsidRDefault="00E84EA4" w:rsidP="00D75AE7">
      <w:pPr>
        <w:ind w:firstLine="708"/>
        <w:jc w:val="both"/>
      </w:pPr>
      <w:r w:rsidRPr="00851C53">
        <w:t xml:space="preserve">Списание ГСМ  по путевым листам производится согласно нормам, указанным в технической документации транспортного средства. </w:t>
      </w:r>
      <w:proofErr w:type="gramStart"/>
      <w:r w:rsidRPr="00851C53">
        <w:t>Установленная норма увеличивается на следующие коэффициенты (Нормы расхода топлив и смазочных материалов на автомобильном транспорте (РЗ112194-0366-97):</w:t>
      </w:r>
      <w:proofErr w:type="gramEnd"/>
    </w:p>
    <w:p w:rsidR="00E84EA4" w:rsidRPr="00851C53" w:rsidRDefault="00E84EA4" w:rsidP="00D75AE7">
      <w:pPr>
        <w:ind w:firstLine="708"/>
        <w:jc w:val="both"/>
      </w:pPr>
      <w:r w:rsidRPr="00851C53">
        <w:t>- при работе в зимнее время года. Переход на зимнюю норму расхода осуществляется  по распоряжению главы поселения не более 180 суток в год.</w:t>
      </w:r>
    </w:p>
    <w:p w:rsidR="00E84EA4" w:rsidRPr="00851C53" w:rsidRDefault="00E84EA4" w:rsidP="00D75AE7">
      <w:pPr>
        <w:ind w:firstLine="708"/>
        <w:jc w:val="both"/>
      </w:pPr>
      <w:r w:rsidRPr="00851C53">
        <w:t>-при  пробеге первой тысячи километров автомобилями, вышедшими из капитального ремонта и новыми – 10%</w:t>
      </w:r>
    </w:p>
    <w:p w:rsidR="00E84EA4" w:rsidRDefault="00E84EA4" w:rsidP="00D75AE7">
      <w:pPr>
        <w:ind w:firstLine="708"/>
        <w:jc w:val="both"/>
      </w:pPr>
      <w:r w:rsidRPr="00851C53">
        <w:t>- для автомобилей, находящихся в эксплуатации более 8 лет – 5%.</w:t>
      </w:r>
    </w:p>
    <w:p w:rsidR="00D75AE7" w:rsidRDefault="00D75AE7" w:rsidP="00E84EA4">
      <w:pPr>
        <w:ind w:firstLine="708"/>
      </w:pPr>
    </w:p>
    <w:p w:rsidR="00D75AE7" w:rsidRPr="00D75AE7" w:rsidRDefault="00D75AE7" w:rsidP="00D75AE7">
      <w:pPr>
        <w:ind w:firstLine="708"/>
        <w:jc w:val="center"/>
        <w:rPr>
          <w:b/>
        </w:rPr>
      </w:pPr>
      <w:r w:rsidRPr="00D75AE7">
        <w:rPr>
          <w:b/>
        </w:rPr>
        <w:t>6.Расчеты с подотчетными лицами</w:t>
      </w:r>
    </w:p>
    <w:p w:rsidR="00D75AE7" w:rsidRPr="00711C5F" w:rsidRDefault="00D75AE7" w:rsidP="00D75AE7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6.1</w:t>
      </w:r>
      <w:r w:rsidRPr="00851C53">
        <w:t xml:space="preserve"> </w:t>
      </w:r>
      <w:r w:rsidRPr="00711C5F">
        <w:t xml:space="preserve">Денежные средства выдаются под отчет на основании приказа руководителя или </w:t>
      </w:r>
      <w:r w:rsidRPr="00711C5F">
        <w:br/>
        <w:t xml:space="preserve">служебной записки, согласованной с руководителем. Выдача денежных средств под отчет </w:t>
      </w:r>
      <w:r w:rsidRPr="00711C5F">
        <w:br/>
        <w:t>производится путем:</w:t>
      </w:r>
    </w:p>
    <w:p w:rsidR="00D75AE7" w:rsidRPr="00711C5F" w:rsidRDefault="00D75AE7" w:rsidP="00D75AE7">
      <w:pPr>
        <w:pStyle w:val="HTML"/>
        <w:numPr>
          <w:ilvl w:val="0"/>
          <w:numId w:val="5"/>
        </w:numPr>
        <w:tabs>
          <w:tab w:val="clear" w:pos="720"/>
        </w:tabs>
        <w:ind w:left="0" w:firstLine="0"/>
        <w:jc w:val="both"/>
      </w:pPr>
      <w:r w:rsidRPr="00711C5F">
        <w:t xml:space="preserve">выдачи из кассы. При этом выплаты подотчетных сумм сотрудникам производятся в </w:t>
      </w:r>
      <w:r w:rsidRPr="00711C5F">
        <w:br/>
        <w:t>течение трех рабочих дней, включая день получения денег в банке;</w:t>
      </w:r>
    </w:p>
    <w:p w:rsidR="00D75AE7" w:rsidRPr="00711C5F" w:rsidRDefault="00D75AE7" w:rsidP="00D75AE7">
      <w:pPr>
        <w:pStyle w:val="HTML"/>
        <w:numPr>
          <w:ilvl w:val="0"/>
          <w:numId w:val="5"/>
        </w:numPr>
        <w:tabs>
          <w:tab w:val="clear" w:pos="720"/>
        </w:tabs>
        <w:ind w:left="0" w:firstLine="0"/>
        <w:jc w:val="both"/>
      </w:pPr>
      <w:r w:rsidRPr="00711C5F">
        <w:t>перечисления на зарплатную карту материально ответственного лица.</w:t>
      </w:r>
    </w:p>
    <w:p w:rsidR="00D75AE7" w:rsidRPr="00711C5F" w:rsidRDefault="00D75AE7" w:rsidP="00D75AE7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11C5F">
        <w:t xml:space="preserve">Способ выдачи денежных средств должен быть указан, соответственно, в служебной записке </w:t>
      </w:r>
      <w:r w:rsidRPr="00711C5F">
        <w:br/>
        <w:t>или приказе руководителя.</w:t>
      </w:r>
    </w:p>
    <w:p w:rsidR="00D75AE7" w:rsidRPr="00851C53" w:rsidRDefault="00D75AE7" w:rsidP="00D75AE7">
      <w:pPr>
        <w:ind w:firstLine="708"/>
        <w:jc w:val="both"/>
      </w:pPr>
      <w:r w:rsidRPr="00851C53">
        <w:t>- услуги связи;</w:t>
      </w:r>
    </w:p>
    <w:p w:rsidR="00D75AE7" w:rsidRPr="00851C53" w:rsidRDefault="00D75AE7" w:rsidP="00D75AE7">
      <w:pPr>
        <w:ind w:firstLine="708"/>
        <w:jc w:val="both"/>
      </w:pPr>
      <w:r w:rsidRPr="00851C53">
        <w:t>-транспортные расходы</w:t>
      </w:r>
    </w:p>
    <w:p w:rsidR="00D75AE7" w:rsidRPr="00851C53" w:rsidRDefault="00D75AE7" w:rsidP="00D75AE7">
      <w:pPr>
        <w:ind w:firstLine="708"/>
        <w:jc w:val="both"/>
      </w:pPr>
      <w:r w:rsidRPr="00851C53">
        <w:t xml:space="preserve">-канц. и </w:t>
      </w:r>
      <w:proofErr w:type="spellStart"/>
      <w:r w:rsidRPr="00851C53">
        <w:t>хоз</w:t>
      </w:r>
      <w:proofErr w:type="gramStart"/>
      <w:r w:rsidRPr="00851C53">
        <w:t>.р</w:t>
      </w:r>
      <w:proofErr w:type="gramEnd"/>
      <w:r w:rsidRPr="00851C53">
        <w:t>асходы</w:t>
      </w:r>
      <w:proofErr w:type="spellEnd"/>
    </w:p>
    <w:p w:rsidR="00D75AE7" w:rsidRDefault="00D75AE7" w:rsidP="00D75AE7">
      <w:pPr>
        <w:ind w:firstLine="708"/>
        <w:jc w:val="both"/>
      </w:pPr>
      <w:r w:rsidRPr="00851C53">
        <w:t>-прочие расходы</w:t>
      </w:r>
      <w:r w:rsidRPr="00851C53">
        <w:br/>
        <w:t>согласно смете расходов на текущий год. Письменное заявление на получение денежных сре</w:t>
      </w:r>
      <w:proofErr w:type="gramStart"/>
      <w:r w:rsidRPr="00851C53">
        <w:t>дств в п</w:t>
      </w:r>
      <w:proofErr w:type="gramEnd"/>
      <w:r w:rsidRPr="00851C53">
        <w:t>одотчет представляются в бухгалтерию за 1-2 дня до получения наличных денежных средств в банке.</w:t>
      </w:r>
    </w:p>
    <w:p w:rsidR="00D75AE7" w:rsidRPr="00711C5F" w:rsidRDefault="00D75AE7" w:rsidP="00D75AE7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 xml:space="preserve">6.2 </w:t>
      </w:r>
      <w:r w:rsidRPr="00711C5F">
        <w:t xml:space="preserve">Срок представления авансовых отчетов по суммам, выданным под отчет (за </w:t>
      </w:r>
      <w:r w:rsidRPr="00711C5F">
        <w:br/>
        <w:t>исключением сумм, выданных в связи с командировкой), – 30 календарных дней.</w:t>
      </w:r>
      <w:r w:rsidRPr="00711C5F">
        <w:br/>
        <w:t>Основание: пункт 26 постановления Правительства РФ от 13 октября 2008 г. № 749.</w:t>
      </w:r>
    </w:p>
    <w:p w:rsidR="00D75AE7" w:rsidRPr="00711C5F" w:rsidRDefault="00D75AE7" w:rsidP="00D75AE7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711C5F">
        <w:t>  </w:t>
      </w:r>
    </w:p>
    <w:p w:rsidR="00D75AE7" w:rsidRPr="00851C53" w:rsidRDefault="00D75AE7" w:rsidP="00D75AE7">
      <w:pPr>
        <w:ind w:firstLine="708"/>
      </w:pPr>
    </w:p>
    <w:p w:rsidR="008768FC" w:rsidRPr="00851C53" w:rsidRDefault="008768FC" w:rsidP="00E84EA4">
      <w:pPr>
        <w:ind w:firstLine="708"/>
      </w:pPr>
    </w:p>
    <w:p w:rsidR="00E84EA4" w:rsidRPr="00851C53" w:rsidRDefault="00D75AE7" w:rsidP="00D75AE7">
      <w:pPr>
        <w:ind w:firstLine="708"/>
        <w:jc w:val="center"/>
      </w:pPr>
      <w:r>
        <w:rPr>
          <w:b/>
        </w:rPr>
        <w:t>7.</w:t>
      </w:r>
      <w:r w:rsidR="00E84EA4" w:rsidRPr="008768FC">
        <w:rPr>
          <w:b/>
        </w:rPr>
        <w:t xml:space="preserve"> Правила документооборота и технология обработки учетной информации</w:t>
      </w:r>
      <w:r w:rsidR="00E84EA4" w:rsidRPr="00851C53">
        <w:t>.</w:t>
      </w:r>
    </w:p>
    <w:p w:rsidR="00E84EA4" w:rsidRPr="00851C53" w:rsidRDefault="00D75AE7" w:rsidP="00D75AE7">
      <w:pPr>
        <w:ind w:firstLine="708"/>
        <w:jc w:val="both"/>
      </w:pPr>
      <w:r>
        <w:t>7</w:t>
      </w:r>
      <w:r w:rsidR="00E84EA4" w:rsidRPr="00851C53">
        <w:t>.1 Движение первичных документов в бюджетном учете регламентируется графиком документооборота приложение №2. Порядок ведения документооборота в бухгалтерском учете регулируется Положением о документах и документообороте в бухгалтерском учете, утвержденным Минфином СССР 29.07.1983 № 105. Работу по составления графика документооборота организует главный бухгалтер.</w:t>
      </w:r>
    </w:p>
    <w:p w:rsidR="00E84EA4" w:rsidRDefault="00E84EA4" w:rsidP="00D75AE7">
      <w:pPr>
        <w:ind w:firstLine="708"/>
        <w:jc w:val="both"/>
      </w:pPr>
      <w:r w:rsidRPr="00851C53">
        <w:t xml:space="preserve">Учет первичных документов в учетных регистрах должен </w:t>
      </w:r>
      <w:proofErr w:type="gramStart"/>
      <w:r w:rsidRPr="00851C53">
        <w:t>производится</w:t>
      </w:r>
      <w:proofErr w:type="gramEnd"/>
      <w:r w:rsidRPr="00851C53">
        <w:t xml:space="preserve"> не позднее, чем на следующий день, после поступления документов в бухгалтерию. Первичные документы на поступившие или списанные материальные ценности, акты приемки работ и т.д. должны быть переданы в бухгалтерию не позднее следующего дня, после их поступления в учреждение. Все первичные документы,  поступающие в бухгалтерию, должны проверятся на соответствие формы и полноту содержания. Все первичные документы, оформленные ненадлежащим образом, не подлежат приему </w:t>
      </w:r>
      <w:proofErr w:type="gramStart"/>
      <w:r w:rsidRPr="00851C53">
        <w:t>в</w:t>
      </w:r>
      <w:proofErr w:type="gramEnd"/>
      <w:r w:rsidRPr="00851C53">
        <w:t xml:space="preserve"> </w:t>
      </w:r>
      <w:proofErr w:type="gramStart"/>
      <w:r w:rsidRPr="00851C53">
        <w:t>бухгалтерией</w:t>
      </w:r>
      <w:proofErr w:type="gramEnd"/>
      <w:r w:rsidRPr="00851C53">
        <w:t xml:space="preserve"> к учету и должны быть возвращены контрагенту в течение 2 дней.</w:t>
      </w:r>
    </w:p>
    <w:p w:rsidR="00D75AE7" w:rsidRDefault="00D75AE7" w:rsidP="00D75AE7">
      <w:pPr>
        <w:ind w:firstLine="708"/>
        <w:jc w:val="both"/>
      </w:pPr>
    </w:p>
    <w:p w:rsidR="00D75AE7" w:rsidRDefault="00D75AE7" w:rsidP="00E84EA4">
      <w:pPr>
        <w:ind w:firstLine="708"/>
      </w:pPr>
    </w:p>
    <w:p w:rsidR="00D75AE7" w:rsidRDefault="00D75AE7" w:rsidP="00E84EA4">
      <w:pPr>
        <w:ind w:firstLine="708"/>
      </w:pPr>
    </w:p>
    <w:p w:rsidR="00D75AE7" w:rsidRPr="00851C53" w:rsidRDefault="00D75AE7" w:rsidP="00E84EA4">
      <w:pPr>
        <w:ind w:firstLine="708"/>
      </w:pPr>
    </w:p>
    <w:p w:rsidR="00E84EA4" w:rsidRPr="00D75AE7" w:rsidRDefault="00D75AE7" w:rsidP="00D75AE7">
      <w:pPr>
        <w:ind w:firstLine="708"/>
        <w:jc w:val="center"/>
        <w:rPr>
          <w:b/>
        </w:rPr>
      </w:pPr>
      <w:r w:rsidRPr="00D75AE7">
        <w:rPr>
          <w:b/>
        </w:rPr>
        <w:t>8</w:t>
      </w:r>
      <w:r w:rsidR="00E84EA4" w:rsidRPr="00D75AE7">
        <w:rPr>
          <w:b/>
        </w:rPr>
        <w:t>. Приложения к распоряжению об учетной политике учреждения:</w:t>
      </w:r>
    </w:p>
    <w:p w:rsidR="00E84EA4" w:rsidRPr="00851C53" w:rsidRDefault="00E84EA4" w:rsidP="00D75AE7">
      <w:pPr>
        <w:ind w:firstLine="708"/>
        <w:jc w:val="both"/>
      </w:pPr>
      <w:r w:rsidRPr="00851C53">
        <w:t>Приложение 1 «Сроки проведения инвентаризации»</w:t>
      </w:r>
    </w:p>
    <w:p w:rsidR="00E84EA4" w:rsidRPr="00851C53" w:rsidRDefault="00E84EA4" w:rsidP="00D75AE7">
      <w:pPr>
        <w:ind w:firstLine="708"/>
        <w:jc w:val="both"/>
      </w:pPr>
      <w:r w:rsidRPr="00851C53">
        <w:t>Приложение 2 «График документооборота»</w:t>
      </w:r>
    </w:p>
    <w:p w:rsidR="00E84EA4" w:rsidRPr="00851C53" w:rsidRDefault="00E84EA4" w:rsidP="00D75AE7">
      <w:pPr>
        <w:ind w:firstLine="708"/>
        <w:jc w:val="both"/>
      </w:pPr>
      <w:r w:rsidRPr="00851C53">
        <w:t>Приложение 3 «Состав комиссии по списанию основных средств и материальных запасов и проведения инвентаризации»</w:t>
      </w:r>
    </w:p>
    <w:p w:rsidR="00E84EA4" w:rsidRPr="00851C53" w:rsidRDefault="00E84EA4" w:rsidP="00D75AE7">
      <w:pPr>
        <w:ind w:firstLine="708"/>
        <w:jc w:val="both"/>
      </w:pPr>
      <w:r w:rsidRPr="00851C53">
        <w:t>Приложение 4 «Ответственные работники Администрации»</w:t>
      </w:r>
    </w:p>
    <w:p w:rsidR="00E84EA4" w:rsidRPr="00851C53" w:rsidRDefault="00E84EA4" w:rsidP="00D75AE7">
      <w:pPr>
        <w:ind w:firstLine="708"/>
        <w:jc w:val="both"/>
      </w:pPr>
      <w:r w:rsidRPr="00851C53">
        <w:t>Приложение 5 «Перечень лиц, имеющих право получать деньги в подотчет»</w:t>
      </w:r>
    </w:p>
    <w:p w:rsidR="00E84EA4" w:rsidRPr="00851C53" w:rsidRDefault="00E84EA4" w:rsidP="00D75AE7">
      <w:pPr>
        <w:ind w:firstLine="708"/>
        <w:jc w:val="both"/>
      </w:pPr>
      <w:r w:rsidRPr="00851C53">
        <w:t xml:space="preserve">Приложение 6 «Перечень лиц, имеющих право подписи первичных учетных </w:t>
      </w:r>
      <w:r w:rsidR="00F559C0">
        <w:t>документов</w:t>
      </w:r>
      <w:r w:rsidRPr="00851C53">
        <w:t>»</w:t>
      </w:r>
      <w:r w:rsidR="00F559C0">
        <w:t>.</w:t>
      </w:r>
    </w:p>
    <w:p w:rsidR="00E84EA4" w:rsidRPr="00851C53" w:rsidRDefault="00E84EA4" w:rsidP="00E84EA4"/>
    <w:p w:rsidR="00E84EA4" w:rsidRPr="00851C53" w:rsidRDefault="00E84EA4" w:rsidP="00E84EA4"/>
    <w:p w:rsidR="00E84EA4" w:rsidRPr="00851C53" w:rsidRDefault="00E84EA4" w:rsidP="00E84EA4"/>
    <w:p w:rsidR="00E84EA4" w:rsidRPr="00851C53" w:rsidRDefault="00E84EA4" w:rsidP="00E84EA4"/>
    <w:p w:rsidR="00E84EA4" w:rsidRPr="00851C53" w:rsidRDefault="00E84EA4" w:rsidP="00E84EA4"/>
    <w:p w:rsidR="00E84EA4" w:rsidRPr="00851C53" w:rsidRDefault="00E84EA4" w:rsidP="00E84EA4"/>
    <w:p w:rsidR="00E84EA4" w:rsidRPr="00851C53" w:rsidRDefault="00E84EA4" w:rsidP="00E84EA4"/>
    <w:p w:rsidR="00E84EA4" w:rsidRPr="00851C53" w:rsidRDefault="00E84EA4" w:rsidP="00E84EA4"/>
    <w:p w:rsidR="00772F96" w:rsidRDefault="00772F96" w:rsidP="00772F96">
      <w:r>
        <w:t xml:space="preserve">Глава </w:t>
      </w:r>
      <w:r w:rsidR="00F559C0">
        <w:t>А</w:t>
      </w:r>
      <w:r>
        <w:t>дминистрации</w:t>
      </w:r>
    </w:p>
    <w:p w:rsidR="00772F96" w:rsidRDefault="00772F96" w:rsidP="00772F96">
      <w:r>
        <w:t xml:space="preserve">Лесновского сельского поселения                                    </w:t>
      </w:r>
      <w:r w:rsidR="00DA6C1F">
        <w:t>Е.Н.Соломахина</w:t>
      </w:r>
    </w:p>
    <w:p w:rsidR="00772F96" w:rsidRDefault="00772F96" w:rsidP="00772F96"/>
    <w:p w:rsidR="00E84EA4" w:rsidRPr="00851C53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D75AE7" w:rsidRDefault="00D75AE7" w:rsidP="00E84EA4">
      <w:pPr>
        <w:jc w:val="right"/>
        <w:rPr>
          <w:sz w:val="28"/>
          <w:szCs w:val="28"/>
        </w:rPr>
      </w:pPr>
    </w:p>
    <w:p w:rsidR="00D75AE7" w:rsidRDefault="00D75AE7" w:rsidP="00E84EA4">
      <w:pPr>
        <w:jc w:val="right"/>
        <w:rPr>
          <w:sz w:val="28"/>
          <w:szCs w:val="28"/>
        </w:rPr>
      </w:pPr>
    </w:p>
    <w:p w:rsidR="00D75AE7" w:rsidRDefault="00D75AE7" w:rsidP="00E84EA4">
      <w:pPr>
        <w:jc w:val="right"/>
        <w:rPr>
          <w:sz w:val="28"/>
          <w:szCs w:val="28"/>
        </w:rPr>
      </w:pPr>
    </w:p>
    <w:p w:rsidR="00D75AE7" w:rsidRDefault="00D75AE7" w:rsidP="00E84EA4">
      <w:pPr>
        <w:jc w:val="right"/>
        <w:rPr>
          <w:sz w:val="28"/>
          <w:szCs w:val="28"/>
        </w:rPr>
      </w:pPr>
    </w:p>
    <w:p w:rsidR="00D75AE7" w:rsidRDefault="00D75AE7" w:rsidP="00E84EA4">
      <w:pPr>
        <w:jc w:val="right"/>
        <w:rPr>
          <w:sz w:val="28"/>
          <w:szCs w:val="28"/>
        </w:rPr>
      </w:pPr>
    </w:p>
    <w:p w:rsidR="00D75AE7" w:rsidRDefault="00D75AE7" w:rsidP="00E84EA4">
      <w:pPr>
        <w:jc w:val="right"/>
        <w:rPr>
          <w:sz w:val="28"/>
          <w:szCs w:val="28"/>
        </w:rPr>
      </w:pPr>
    </w:p>
    <w:p w:rsidR="00E84EA4" w:rsidRDefault="00E84EA4" w:rsidP="00066224">
      <w:pPr>
        <w:jc w:val="right"/>
        <w:rPr>
          <w:sz w:val="28"/>
          <w:szCs w:val="28"/>
          <w:lang w:val="en-US"/>
        </w:rPr>
      </w:pPr>
      <w:r w:rsidRPr="00851C53">
        <w:rPr>
          <w:sz w:val="28"/>
          <w:szCs w:val="28"/>
        </w:rPr>
        <w:t>Приложение №1</w:t>
      </w:r>
    </w:p>
    <w:p w:rsidR="00E84EA4" w:rsidRDefault="00E84EA4" w:rsidP="00E84EA4">
      <w:pPr>
        <w:jc w:val="right"/>
        <w:rPr>
          <w:sz w:val="28"/>
          <w:szCs w:val="28"/>
          <w:lang w:val="en-US"/>
        </w:rPr>
      </w:pPr>
    </w:p>
    <w:p w:rsidR="00E84EA4" w:rsidRDefault="00E84EA4" w:rsidP="00E84EA4">
      <w:pPr>
        <w:jc w:val="right"/>
        <w:rPr>
          <w:sz w:val="28"/>
          <w:szCs w:val="28"/>
          <w:lang w:val="en-US"/>
        </w:rPr>
      </w:pPr>
    </w:p>
    <w:p w:rsidR="00E84EA4" w:rsidRPr="00E64B74" w:rsidRDefault="00E84EA4" w:rsidP="00E84EA4">
      <w:pPr>
        <w:jc w:val="right"/>
        <w:rPr>
          <w:sz w:val="28"/>
          <w:szCs w:val="28"/>
          <w:lang w:val="en-US"/>
        </w:rPr>
      </w:pPr>
    </w:p>
    <w:p w:rsidR="00E84EA4" w:rsidRPr="00851C53" w:rsidRDefault="00E84EA4" w:rsidP="00E84EA4">
      <w:pPr>
        <w:jc w:val="center"/>
        <w:rPr>
          <w:sz w:val="28"/>
          <w:szCs w:val="28"/>
        </w:rPr>
      </w:pPr>
      <w:r w:rsidRPr="00851C53">
        <w:rPr>
          <w:sz w:val="28"/>
          <w:szCs w:val="28"/>
        </w:rPr>
        <w:t>Сроки проведения инвентаризации</w:t>
      </w:r>
    </w:p>
    <w:p w:rsidR="00E84EA4" w:rsidRPr="00851C53" w:rsidRDefault="00E84EA4" w:rsidP="00E84EA4">
      <w:pPr>
        <w:jc w:val="center"/>
        <w:rPr>
          <w:sz w:val="28"/>
          <w:szCs w:val="28"/>
        </w:rPr>
      </w:pPr>
    </w:p>
    <w:p w:rsidR="00E84EA4" w:rsidRPr="00851C53" w:rsidRDefault="00E84EA4" w:rsidP="00E84EA4">
      <w:pPr>
        <w:jc w:val="center"/>
        <w:rPr>
          <w:sz w:val="28"/>
          <w:szCs w:val="28"/>
        </w:rPr>
      </w:pPr>
    </w:p>
    <w:p w:rsidR="00E84EA4" w:rsidRPr="00851C53" w:rsidRDefault="00E84EA4" w:rsidP="00E84EA4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E84EA4" w:rsidRPr="00851C53" w:rsidTr="001D7A99">
        <w:tc>
          <w:tcPr>
            <w:tcW w:w="675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 xml:space="preserve">№ </w:t>
            </w:r>
            <w:proofErr w:type="gramStart"/>
            <w:r w:rsidRPr="00851C53">
              <w:rPr>
                <w:sz w:val="28"/>
                <w:szCs w:val="28"/>
              </w:rPr>
              <w:t>п</w:t>
            </w:r>
            <w:proofErr w:type="gramEnd"/>
            <w:r w:rsidRPr="00851C53">
              <w:rPr>
                <w:sz w:val="28"/>
                <w:szCs w:val="28"/>
              </w:rPr>
              <w:t>/п</w:t>
            </w:r>
          </w:p>
        </w:tc>
        <w:tc>
          <w:tcPr>
            <w:tcW w:w="4110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Перечень</w:t>
            </w:r>
          </w:p>
        </w:tc>
        <w:tc>
          <w:tcPr>
            <w:tcW w:w="2393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Периодичность</w:t>
            </w:r>
          </w:p>
        </w:tc>
        <w:tc>
          <w:tcPr>
            <w:tcW w:w="2393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Дата</w:t>
            </w:r>
          </w:p>
        </w:tc>
      </w:tr>
      <w:tr w:rsidR="00E84EA4" w:rsidRPr="00851C53" w:rsidTr="001D7A99">
        <w:tc>
          <w:tcPr>
            <w:tcW w:w="675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Основных средств</w:t>
            </w:r>
          </w:p>
        </w:tc>
        <w:tc>
          <w:tcPr>
            <w:tcW w:w="2393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1 раз в год</w:t>
            </w:r>
          </w:p>
        </w:tc>
        <w:tc>
          <w:tcPr>
            <w:tcW w:w="2393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Не позднее 1 января</w:t>
            </w:r>
          </w:p>
        </w:tc>
      </w:tr>
      <w:tr w:rsidR="00E84EA4" w:rsidRPr="00851C53" w:rsidTr="001D7A99">
        <w:tc>
          <w:tcPr>
            <w:tcW w:w="675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МЗ</w:t>
            </w:r>
          </w:p>
        </w:tc>
        <w:tc>
          <w:tcPr>
            <w:tcW w:w="2393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1 раз в год</w:t>
            </w:r>
          </w:p>
        </w:tc>
        <w:tc>
          <w:tcPr>
            <w:tcW w:w="2393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Не позднее 1 января</w:t>
            </w:r>
          </w:p>
        </w:tc>
      </w:tr>
      <w:tr w:rsidR="00E84EA4" w:rsidRPr="00851C53" w:rsidTr="001D7A99">
        <w:tc>
          <w:tcPr>
            <w:tcW w:w="675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Денежных средств</w:t>
            </w:r>
          </w:p>
        </w:tc>
        <w:tc>
          <w:tcPr>
            <w:tcW w:w="2393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1 раз в квартал</w:t>
            </w:r>
          </w:p>
        </w:tc>
        <w:tc>
          <w:tcPr>
            <w:tcW w:w="2393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На 1 число</w:t>
            </w:r>
          </w:p>
        </w:tc>
      </w:tr>
      <w:tr w:rsidR="00E84EA4" w:rsidRPr="00851C53" w:rsidTr="001D7A99">
        <w:tc>
          <w:tcPr>
            <w:tcW w:w="675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Текущий счет</w:t>
            </w:r>
          </w:p>
        </w:tc>
        <w:tc>
          <w:tcPr>
            <w:tcW w:w="2393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В день поступления выписки банка</w:t>
            </w:r>
          </w:p>
        </w:tc>
        <w:tc>
          <w:tcPr>
            <w:tcW w:w="2393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</w:p>
        </w:tc>
      </w:tr>
    </w:tbl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Pr="00851C53" w:rsidRDefault="00E84EA4" w:rsidP="00E84EA4">
      <w:pPr>
        <w:jc w:val="right"/>
        <w:rPr>
          <w:sz w:val="28"/>
          <w:szCs w:val="28"/>
        </w:rPr>
      </w:pPr>
      <w:r w:rsidRPr="00851C53">
        <w:rPr>
          <w:sz w:val="28"/>
          <w:szCs w:val="28"/>
        </w:rPr>
        <w:t>Приложение №2</w:t>
      </w:r>
    </w:p>
    <w:p w:rsidR="00E84EA4" w:rsidRPr="00851C53" w:rsidRDefault="00E84EA4" w:rsidP="00E84EA4">
      <w:pPr>
        <w:jc w:val="right"/>
        <w:rPr>
          <w:sz w:val="28"/>
          <w:szCs w:val="28"/>
        </w:rPr>
      </w:pPr>
    </w:p>
    <w:p w:rsidR="00E84EA4" w:rsidRPr="00851C53" w:rsidRDefault="00E84EA4" w:rsidP="00E84EA4">
      <w:pPr>
        <w:jc w:val="center"/>
        <w:rPr>
          <w:sz w:val="28"/>
          <w:szCs w:val="28"/>
        </w:rPr>
      </w:pPr>
    </w:p>
    <w:p w:rsidR="00E84EA4" w:rsidRPr="00851C53" w:rsidRDefault="00E84EA4" w:rsidP="00E84EA4">
      <w:pPr>
        <w:jc w:val="center"/>
        <w:rPr>
          <w:sz w:val="28"/>
          <w:szCs w:val="28"/>
        </w:rPr>
      </w:pPr>
      <w:r w:rsidRPr="00851C53">
        <w:rPr>
          <w:sz w:val="28"/>
          <w:szCs w:val="28"/>
        </w:rPr>
        <w:t>График документооборота</w:t>
      </w:r>
    </w:p>
    <w:p w:rsidR="00E84EA4" w:rsidRPr="00851C53" w:rsidRDefault="00E84EA4" w:rsidP="00E84EA4">
      <w:pPr>
        <w:jc w:val="center"/>
        <w:rPr>
          <w:sz w:val="28"/>
          <w:szCs w:val="28"/>
        </w:rPr>
      </w:pPr>
    </w:p>
    <w:p w:rsidR="00E84EA4" w:rsidRPr="00851C53" w:rsidRDefault="00E84EA4" w:rsidP="00E84EA4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E84EA4" w:rsidRPr="00851C53" w:rsidTr="001D7A99">
        <w:tc>
          <w:tcPr>
            <w:tcW w:w="675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 xml:space="preserve">№ </w:t>
            </w:r>
            <w:proofErr w:type="gramStart"/>
            <w:r w:rsidRPr="00851C53">
              <w:rPr>
                <w:sz w:val="28"/>
                <w:szCs w:val="28"/>
              </w:rPr>
              <w:t>п</w:t>
            </w:r>
            <w:proofErr w:type="gramEnd"/>
            <w:r w:rsidRPr="00851C53">
              <w:rPr>
                <w:sz w:val="28"/>
                <w:szCs w:val="28"/>
              </w:rPr>
              <w:t>/п</w:t>
            </w:r>
          </w:p>
        </w:tc>
        <w:tc>
          <w:tcPr>
            <w:tcW w:w="4110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2393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Кто предоставляет</w:t>
            </w:r>
          </w:p>
        </w:tc>
        <w:tc>
          <w:tcPr>
            <w:tcW w:w="2393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Сроки предоставления</w:t>
            </w:r>
          </w:p>
        </w:tc>
      </w:tr>
      <w:tr w:rsidR="00E84EA4" w:rsidRPr="00851C53" w:rsidTr="0026645D">
        <w:trPr>
          <w:trHeight w:val="696"/>
        </w:trPr>
        <w:tc>
          <w:tcPr>
            <w:tcW w:w="675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 xml:space="preserve">Распоряжения на прием работника на работу </w:t>
            </w:r>
          </w:p>
        </w:tc>
        <w:tc>
          <w:tcPr>
            <w:tcW w:w="2393" w:type="dxa"/>
          </w:tcPr>
          <w:p w:rsidR="00E84EA4" w:rsidRPr="00851C53" w:rsidRDefault="00F559C0" w:rsidP="002664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</w:t>
            </w:r>
            <w:r w:rsidR="0026645D">
              <w:rPr>
                <w:sz w:val="28"/>
                <w:szCs w:val="28"/>
              </w:rPr>
              <w:t xml:space="preserve">авный </w:t>
            </w:r>
            <w:r>
              <w:rPr>
                <w:sz w:val="28"/>
                <w:szCs w:val="28"/>
              </w:rPr>
              <w:t>специалист</w:t>
            </w:r>
          </w:p>
        </w:tc>
        <w:tc>
          <w:tcPr>
            <w:tcW w:w="2393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За 1 день до выхода на работу</w:t>
            </w:r>
          </w:p>
        </w:tc>
      </w:tr>
      <w:tr w:rsidR="00E84EA4" w:rsidRPr="00851C53" w:rsidTr="001D7A99">
        <w:tc>
          <w:tcPr>
            <w:tcW w:w="675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Распоряжение на увольнение работника</w:t>
            </w:r>
          </w:p>
        </w:tc>
        <w:tc>
          <w:tcPr>
            <w:tcW w:w="2393" w:type="dxa"/>
          </w:tcPr>
          <w:p w:rsidR="00E84EA4" w:rsidRPr="00851C53" w:rsidRDefault="0026645D" w:rsidP="001D7A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393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За 1 день до увольнения</w:t>
            </w:r>
          </w:p>
        </w:tc>
      </w:tr>
      <w:tr w:rsidR="00E84EA4" w:rsidRPr="00851C53" w:rsidTr="001D7A99">
        <w:tc>
          <w:tcPr>
            <w:tcW w:w="675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Распоряжение на отпуск</w:t>
            </w:r>
          </w:p>
        </w:tc>
        <w:tc>
          <w:tcPr>
            <w:tcW w:w="2393" w:type="dxa"/>
          </w:tcPr>
          <w:p w:rsidR="00E84EA4" w:rsidRPr="00851C53" w:rsidRDefault="0026645D" w:rsidP="001D7A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393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За 3 дня до отпуска</w:t>
            </w:r>
          </w:p>
        </w:tc>
      </w:tr>
      <w:tr w:rsidR="00E84EA4" w:rsidRPr="00851C53" w:rsidTr="001D7A99">
        <w:tc>
          <w:tcPr>
            <w:tcW w:w="675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Заявление на получение сре</w:t>
            </w:r>
            <w:proofErr w:type="gramStart"/>
            <w:r w:rsidRPr="00851C53">
              <w:rPr>
                <w:sz w:val="28"/>
                <w:szCs w:val="28"/>
              </w:rPr>
              <w:t>дств в п</w:t>
            </w:r>
            <w:proofErr w:type="gramEnd"/>
            <w:r w:rsidRPr="00851C53">
              <w:rPr>
                <w:sz w:val="28"/>
                <w:szCs w:val="28"/>
              </w:rPr>
              <w:t>одотчет</w:t>
            </w:r>
          </w:p>
        </w:tc>
        <w:tc>
          <w:tcPr>
            <w:tcW w:w="2393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Подотчетное лицо</w:t>
            </w:r>
          </w:p>
        </w:tc>
        <w:tc>
          <w:tcPr>
            <w:tcW w:w="2393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За 1-2 дня до наступления события</w:t>
            </w:r>
          </w:p>
        </w:tc>
      </w:tr>
      <w:tr w:rsidR="00E84EA4" w:rsidRPr="00851C53" w:rsidTr="001D7A99">
        <w:tc>
          <w:tcPr>
            <w:tcW w:w="675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5</w:t>
            </w:r>
          </w:p>
        </w:tc>
        <w:tc>
          <w:tcPr>
            <w:tcW w:w="4110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Авансовый отчет</w:t>
            </w:r>
          </w:p>
        </w:tc>
        <w:tc>
          <w:tcPr>
            <w:tcW w:w="2393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Подотчетное лицо</w:t>
            </w:r>
          </w:p>
        </w:tc>
        <w:tc>
          <w:tcPr>
            <w:tcW w:w="2393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До 5 дней после получения средств</w:t>
            </w:r>
          </w:p>
        </w:tc>
      </w:tr>
      <w:tr w:rsidR="00E84EA4" w:rsidRPr="00851C53" w:rsidTr="001D7A99">
        <w:tc>
          <w:tcPr>
            <w:tcW w:w="675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6</w:t>
            </w:r>
          </w:p>
        </w:tc>
        <w:tc>
          <w:tcPr>
            <w:tcW w:w="4110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Заявление на командировочные расходы</w:t>
            </w:r>
          </w:p>
        </w:tc>
        <w:tc>
          <w:tcPr>
            <w:tcW w:w="2393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Подотчетное лицо</w:t>
            </w:r>
          </w:p>
        </w:tc>
        <w:tc>
          <w:tcPr>
            <w:tcW w:w="2393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За 3 дня до командировки</w:t>
            </w:r>
          </w:p>
        </w:tc>
      </w:tr>
      <w:tr w:rsidR="00E84EA4" w:rsidRPr="00851C53" w:rsidTr="001D7A99">
        <w:tc>
          <w:tcPr>
            <w:tcW w:w="675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7</w:t>
            </w:r>
          </w:p>
        </w:tc>
        <w:tc>
          <w:tcPr>
            <w:tcW w:w="4110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Авансовый отчет по командировке</w:t>
            </w:r>
          </w:p>
        </w:tc>
        <w:tc>
          <w:tcPr>
            <w:tcW w:w="2393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Подотчетное лицо</w:t>
            </w:r>
          </w:p>
        </w:tc>
        <w:tc>
          <w:tcPr>
            <w:tcW w:w="2393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До 3 дней после окончания командировки</w:t>
            </w:r>
          </w:p>
        </w:tc>
      </w:tr>
      <w:tr w:rsidR="00E84EA4" w:rsidRPr="00851C53" w:rsidTr="001D7A99">
        <w:tc>
          <w:tcPr>
            <w:tcW w:w="675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8</w:t>
            </w:r>
          </w:p>
        </w:tc>
        <w:tc>
          <w:tcPr>
            <w:tcW w:w="4110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Табель учета рабочего времени</w:t>
            </w:r>
          </w:p>
        </w:tc>
        <w:tc>
          <w:tcPr>
            <w:tcW w:w="2393" w:type="dxa"/>
          </w:tcPr>
          <w:p w:rsidR="00E84EA4" w:rsidRPr="00851C53" w:rsidRDefault="002B21D5" w:rsidP="002664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393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30-31 числа каждого месяца</w:t>
            </w:r>
          </w:p>
        </w:tc>
      </w:tr>
      <w:tr w:rsidR="00E84EA4" w:rsidRPr="00851C53" w:rsidTr="001D7A99">
        <w:tc>
          <w:tcPr>
            <w:tcW w:w="675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9</w:t>
            </w:r>
          </w:p>
        </w:tc>
        <w:tc>
          <w:tcPr>
            <w:tcW w:w="4110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Больничный лист</w:t>
            </w:r>
          </w:p>
        </w:tc>
        <w:tc>
          <w:tcPr>
            <w:tcW w:w="2393" w:type="dxa"/>
          </w:tcPr>
          <w:p w:rsidR="00E84EA4" w:rsidRPr="00851C53" w:rsidRDefault="002B21D5" w:rsidP="001D7A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393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28-30 числа каждого месяца</w:t>
            </w:r>
          </w:p>
        </w:tc>
      </w:tr>
      <w:tr w:rsidR="00E84EA4" w:rsidRPr="00851C53" w:rsidTr="001D7A99">
        <w:tc>
          <w:tcPr>
            <w:tcW w:w="675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10</w:t>
            </w:r>
          </w:p>
        </w:tc>
        <w:tc>
          <w:tcPr>
            <w:tcW w:w="4110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Кассовый отчет</w:t>
            </w:r>
          </w:p>
        </w:tc>
        <w:tc>
          <w:tcPr>
            <w:tcW w:w="2393" w:type="dxa"/>
          </w:tcPr>
          <w:p w:rsidR="00E84EA4" w:rsidRPr="00851C53" w:rsidRDefault="002B21D5" w:rsidP="001D7A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393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Ежедневно</w:t>
            </w:r>
          </w:p>
        </w:tc>
      </w:tr>
      <w:tr w:rsidR="00E84EA4" w:rsidRPr="00851C53" w:rsidTr="001D7A99">
        <w:tc>
          <w:tcPr>
            <w:tcW w:w="675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11</w:t>
            </w:r>
          </w:p>
        </w:tc>
        <w:tc>
          <w:tcPr>
            <w:tcW w:w="4110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Сдача денег в банк</w:t>
            </w:r>
          </w:p>
        </w:tc>
        <w:tc>
          <w:tcPr>
            <w:tcW w:w="2393" w:type="dxa"/>
          </w:tcPr>
          <w:p w:rsidR="00E84EA4" w:rsidRPr="00851C53" w:rsidRDefault="002B21D5" w:rsidP="001D7A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393" w:type="dxa"/>
          </w:tcPr>
          <w:p w:rsidR="00E84EA4" w:rsidRPr="00851C53" w:rsidRDefault="00E84EA4" w:rsidP="001D7A99">
            <w:pPr>
              <w:jc w:val="center"/>
              <w:rPr>
                <w:sz w:val="28"/>
                <w:szCs w:val="28"/>
              </w:rPr>
            </w:pPr>
            <w:r w:rsidRPr="00851C53">
              <w:rPr>
                <w:sz w:val="28"/>
                <w:szCs w:val="28"/>
              </w:rPr>
              <w:t>1 раз в неделю</w:t>
            </w:r>
          </w:p>
        </w:tc>
      </w:tr>
    </w:tbl>
    <w:p w:rsidR="00E84EA4" w:rsidRPr="00851C53" w:rsidRDefault="00E84EA4" w:rsidP="00E84EA4">
      <w:pPr>
        <w:jc w:val="center"/>
        <w:rPr>
          <w:sz w:val="28"/>
          <w:szCs w:val="28"/>
        </w:rPr>
      </w:pPr>
    </w:p>
    <w:p w:rsidR="00E84EA4" w:rsidRPr="00851C53" w:rsidRDefault="00E84EA4" w:rsidP="00E84EA4">
      <w:pPr>
        <w:jc w:val="center"/>
        <w:rPr>
          <w:sz w:val="28"/>
          <w:szCs w:val="28"/>
        </w:rPr>
      </w:pPr>
    </w:p>
    <w:p w:rsidR="00E84EA4" w:rsidRPr="00851C53" w:rsidRDefault="00E84EA4" w:rsidP="00E84EA4">
      <w:pPr>
        <w:jc w:val="center"/>
        <w:rPr>
          <w:sz w:val="28"/>
          <w:szCs w:val="28"/>
        </w:rPr>
      </w:pPr>
    </w:p>
    <w:p w:rsidR="00E84EA4" w:rsidRDefault="00E84EA4" w:rsidP="00E84EA4">
      <w:pPr>
        <w:jc w:val="center"/>
      </w:pPr>
      <w:bookmarkStart w:id="0" w:name="_GoBack"/>
      <w:bookmarkEnd w:id="0"/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Default="00E84EA4" w:rsidP="00E84EA4">
      <w:pPr>
        <w:jc w:val="center"/>
      </w:pPr>
    </w:p>
    <w:p w:rsidR="00E84EA4" w:rsidRPr="00851C53" w:rsidRDefault="00E84EA4" w:rsidP="00E84EA4">
      <w:pPr>
        <w:jc w:val="right"/>
        <w:rPr>
          <w:sz w:val="28"/>
          <w:szCs w:val="28"/>
        </w:rPr>
      </w:pPr>
      <w:r w:rsidRPr="00851C53">
        <w:rPr>
          <w:sz w:val="28"/>
          <w:szCs w:val="28"/>
        </w:rPr>
        <w:t>Приложение №3</w:t>
      </w:r>
    </w:p>
    <w:p w:rsidR="00E84EA4" w:rsidRPr="00851C53" w:rsidRDefault="00E84EA4" w:rsidP="00E84EA4">
      <w:pPr>
        <w:jc w:val="right"/>
        <w:rPr>
          <w:sz w:val="28"/>
          <w:szCs w:val="28"/>
        </w:rPr>
      </w:pPr>
    </w:p>
    <w:p w:rsidR="00E84EA4" w:rsidRPr="00851C53" w:rsidRDefault="00E84EA4" w:rsidP="00E84EA4">
      <w:pPr>
        <w:jc w:val="center"/>
        <w:rPr>
          <w:sz w:val="28"/>
          <w:szCs w:val="28"/>
        </w:rPr>
      </w:pPr>
    </w:p>
    <w:p w:rsidR="00E84EA4" w:rsidRPr="00851C53" w:rsidRDefault="00E84EA4" w:rsidP="00E84EA4">
      <w:pPr>
        <w:jc w:val="center"/>
        <w:rPr>
          <w:sz w:val="28"/>
          <w:szCs w:val="28"/>
        </w:rPr>
      </w:pPr>
      <w:r w:rsidRPr="00851C53">
        <w:rPr>
          <w:sz w:val="28"/>
          <w:szCs w:val="28"/>
        </w:rPr>
        <w:t>Состав комиссии по списанию основных средств и материальных запасов и проведения инвентаризации</w:t>
      </w:r>
    </w:p>
    <w:p w:rsidR="00E84EA4" w:rsidRPr="00851C53" w:rsidRDefault="00E84EA4" w:rsidP="00E84EA4">
      <w:pPr>
        <w:jc w:val="center"/>
        <w:rPr>
          <w:sz w:val="28"/>
          <w:szCs w:val="28"/>
        </w:rPr>
      </w:pPr>
    </w:p>
    <w:p w:rsidR="00E84EA4" w:rsidRPr="00851C53" w:rsidRDefault="00E84EA4" w:rsidP="00E84EA4">
      <w:pPr>
        <w:jc w:val="center"/>
        <w:rPr>
          <w:sz w:val="28"/>
          <w:szCs w:val="28"/>
        </w:rPr>
      </w:pPr>
    </w:p>
    <w:p w:rsidR="00E84EA4" w:rsidRPr="00851C53" w:rsidRDefault="00E84EA4" w:rsidP="00E84EA4">
      <w:pPr>
        <w:jc w:val="center"/>
        <w:rPr>
          <w:sz w:val="28"/>
          <w:szCs w:val="28"/>
        </w:rPr>
      </w:pPr>
    </w:p>
    <w:p w:rsidR="00E84EA4" w:rsidRPr="00851C53" w:rsidRDefault="00E84EA4" w:rsidP="00E84EA4">
      <w:pPr>
        <w:pStyle w:val="a4"/>
        <w:numPr>
          <w:ilvl w:val="0"/>
          <w:numId w:val="1"/>
        </w:numPr>
        <w:rPr>
          <w:sz w:val="28"/>
          <w:szCs w:val="28"/>
        </w:rPr>
      </w:pPr>
      <w:r w:rsidRPr="00851C53">
        <w:rPr>
          <w:sz w:val="28"/>
          <w:szCs w:val="28"/>
        </w:rPr>
        <w:t>Зам</w:t>
      </w:r>
      <w:proofErr w:type="gramStart"/>
      <w:r w:rsidRPr="00851C53">
        <w:rPr>
          <w:sz w:val="28"/>
          <w:szCs w:val="28"/>
        </w:rPr>
        <w:t>.г</w:t>
      </w:r>
      <w:proofErr w:type="gramEnd"/>
      <w:r w:rsidRPr="00851C53">
        <w:rPr>
          <w:sz w:val="28"/>
          <w:szCs w:val="28"/>
        </w:rPr>
        <w:t xml:space="preserve">лавы поселения       </w:t>
      </w:r>
      <w:r>
        <w:rPr>
          <w:sz w:val="28"/>
          <w:szCs w:val="28"/>
        </w:rPr>
        <w:t>С.А.</w:t>
      </w:r>
      <w:r w:rsidR="00D53E6D">
        <w:rPr>
          <w:sz w:val="28"/>
          <w:szCs w:val="28"/>
        </w:rPr>
        <w:t xml:space="preserve"> </w:t>
      </w:r>
      <w:r>
        <w:rPr>
          <w:sz w:val="28"/>
          <w:szCs w:val="28"/>
        </w:rPr>
        <w:t>Усова</w:t>
      </w:r>
    </w:p>
    <w:p w:rsidR="00E84EA4" w:rsidRPr="00851C53" w:rsidRDefault="00A3079C" w:rsidP="00E84EA4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Главный</w:t>
      </w:r>
      <w:r w:rsidR="0026645D">
        <w:rPr>
          <w:sz w:val="28"/>
          <w:szCs w:val="28"/>
        </w:rPr>
        <w:t xml:space="preserve"> специалист</w:t>
      </w:r>
      <w:r w:rsidR="00E84EA4">
        <w:rPr>
          <w:sz w:val="28"/>
          <w:szCs w:val="28"/>
        </w:rPr>
        <w:t xml:space="preserve"> </w:t>
      </w:r>
      <w:r w:rsidR="00E84EA4" w:rsidRPr="00851C5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Н.Г. </w:t>
      </w:r>
      <w:proofErr w:type="spellStart"/>
      <w:r>
        <w:rPr>
          <w:sz w:val="28"/>
          <w:szCs w:val="28"/>
        </w:rPr>
        <w:t>Палагута</w:t>
      </w:r>
      <w:proofErr w:type="spellEnd"/>
    </w:p>
    <w:p w:rsidR="00E84EA4" w:rsidRPr="00851C53" w:rsidRDefault="00D75AE7" w:rsidP="00E84EA4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  <w:r w:rsidR="00E84EA4" w:rsidRPr="00851C53">
        <w:rPr>
          <w:sz w:val="28"/>
          <w:szCs w:val="28"/>
        </w:rPr>
        <w:t xml:space="preserve">       Е.</w:t>
      </w:r>
      <w:r w:rsidR="00D53E6D">
        <w:rPr>
          <w:sz w:val="28"/>
          <w:szCs w:val="28"/>
        </w:rPr>
        <w:t>А. Лысенко</w:t>
      </w:r>
    </w:p>
    <w:p w:rsidR="00E84EA4" w:rsidRPr="00851C53" w:rsidRDefault="00E84EA4" w:rsidP="00E84EA4">
      <w:pPr>
        <w:rPr>
          <w:sz w:val="28"/>
          <w:szCs w:val="28"/>
        </w:rPr>
      </w:pPr>
    </w:p>
    <w:p w:rsidR="00E84EA4" w:rsidRPr="00851C53" w:rsidRDefault="00E84EA4" w:rsidP="00E84EA4">
      <w:pPr>
        <w:rPr>
          <w:sz w:val="28"/>
          <w:szCs w:val="28"/>
        </w:rPr>
      </w:pPr>
    </w:p>
    <w:p w:rsidR="00E84EA4" w:rsidRPr="00851C53" w:rsidRDefault="00E84EA4" w:rsidP="00E84EA4">
      <w:pPr>
        <w:rPr>
          <w:sz w:val="28"/>
          <w:szCs w:val="28"/>
        </w:rPr>
      </w:pPr>
    </w:p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Pr="00851C53" w:rsidRDefault="00E84EA4" w:rsidP="00E84EA4">
      <w:pPr>
        <w:jc w:val="right"/>
        <w:rPr>
          <w:sz w:val="28"/>
          <w:szCs w:val="28"/>
        </w:rPr>
      </w:pPr>
      <w:r w:rsidRPr="00851C53">
        <w:rPr>
          <w:sz w:val="28"/>
          <w:szCs w:val="28"/>
        </w:rPr>
        <w:t>Приложение №4</w:t>
      </w:r>
    </w:p>
    <w:p w:rsidR="00E84EA4" w:rsidRPr="00851C53" w:rsidRDefault="00E84EA4" w:rsidP="00E84EA4">
      <w:pPr>
        <w:jc w:val="right"/>
        <w:rPr>
          <w:sz w:val="28"/>
          <w:szCs w:val="28"/>
        </w:rPr>
      </w:pPr>
    </w:p>
    <w:p w:rsidR="00E84EA4" w:rsidRPr="00851C53" w:rsidRDefault="00E84EA4" w:rsidP="00E84EA4">
      <w:pPr>
        <w:jc w:val="center"/>
        <w:rPr>
          <w:sz w:val="28"/>
          <w:szCs w:val="28"/>
        </w:rPr>
      </w:pPr>
    </w:p>
    <w:p w:rsidR="00E84EA4" w:rsidRPr="00851C53" w:rsidRDefault="00E84EA4" w:rsidP="00E84EA4">
      <w:pPr>
        <w:jc w:val="center"/>
        <w:rPr>
          <w:sz w:val="28"/>
          <w:szCs w:val="28"/>
        </w:rPr>
      </w:pPr>
      <w:r w:rsidRPr="00851C53">
        <w:rPr>
          <w:sz w:val="28"/>
          <w:szCs w:val="28"/>
        </w:rPr>
        <w:t>Ответственные работники Администрации</w:t>
      </w:r>
    </w:p>
    <w:p w:rsidR="00E84EA4" w:rsidRPr="00851C53" w:rsidRDefault="00E84EA4" w:rsidP="00E84EA4">
      <w:pPr>
        <w:jc w:val="center"/>
        <w:rPr>
          <w:sz w:val="28"/>
          <w:szCs w:val="28"/>
        </w:rPr>
      </w:pPr>
    </w:p>
    <w:p w:rsidR="00E84EA4" w:rsidRPr="00851C53" w:rsidRDefault="00E84EA4" w:rsidP="00E84EA4">
      <w:pPr>
        <w:jc w:val="center"/>
        <w:rPr>
          <w:sz w:val="28"/>
          <w:szCs w:val="28"/>
        </w:rPr>
      </w:pPr>
    </w:p>
    <w:p w:rsidR="00E84EA4" w:rsidRPr="00851C53" w:rsidRDefault="00E84EA4" w:rsidP="00E84EA4">
      <w:pPr>
        <w:jc w:val="center"/>
        <w:rPr>
          <w:sz w:val="28"/>
          <w:szCs w:val="28"/>
        </w:rPr>
      </w:pPr>
    </w:p>
    <w:p w:rsidR="00E84EA4" w:rsidRPr="00851C53" w:rsidRDefault="00E84EA4" w:rsidP="00E84EA4">
      <w:pPr>
        <w:jc w:val="center"/>
        <w:rPr>
          <w:sz w:val="28"/>
          <w:szCs w:val="28"/>
        </w:rPr>
      </w:pPr>
    </w:p>
    <w:p w:rsidR="00E84EA4" w:rsidRPr="00851C53" w:rsidRDefault="00E84EA4" w:rsidP="00E84EA4">
      <w:pPr>
        <w:pStyle w:val="a4"/>
        <w:numPr>
          <w:ilvl w:val="0"/>
          <w:numId w:val="4"/>
        </w:numPr>
        <w:rPr>
          <w:sz w:val="28"/>
          <w:szCs w:val="28"/>
        </w:rPr>
      </w:pPr>
      <w:r w:rsidRPr="00851C53">
        <w:rPr>
          <w:sz w:val="28"/>
          <w:szCs w:val="28"/>
        </w:rPr>
        <w:t>Зам</w:t>
      </w:r>
      <w:proofErr w:type="gramStart"/>
      <w:r w:rsidRPr="00851C53">
        <w:rPr>
          <w:sz w:val="28"/>
          <w:szCs w:val="28"/>
        </w:rPr>
        <w:t>.г</w:t>
      </w:r>
      <w:proofErr w:type="gramEnd"/>
      <w:r w:rsidRPr="00851C53">
        <w:rPr>
          <w:sz w:val="28"/>
          <w:szCs w:val="28"/>
        </w:rPr>
        <w:t xml:space="preserve">лавы поселения       </w:t>
      </w:r>
      <w:r w:rsidR="00D53E6D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Pr="00851C53">
        <w:rPr>
          <w:sz w:val="28"/>
          <w:szCs w:val="28"/>
        </w:rPr>
        <w:t xml:space="preserve"> </w:t>
      </w:r>
      <w:r w:rsidR="00D75AE7">
        <w:rPr>
          <w:sz w:val="28"/>
          <w:szCs w:val="28"/>
        </w:rPr>
        <w:t xml:space="preserve">           </w:t>
      </w:r>
      <w:r>
        <w:rPr>
          <w:sz w:val="28"/>
          <w:szCs w:val="28"/>
        </w:rPr>
        <w:t>С.А.Усова</w:t>
      </w:r>
    </w:p>
    <w:p w:rsidR="00E84EA4" w:rsidRPr="00851C53" w:rsidRDefault="00E84EA4" w:rsidP="00E84EA4">
      <w:pPr>
        <w:pStyle w:val="a4"/>
        <w:numPr>
          <w:ilvl w:val="0"/>
          <w:numId w:val="4"/>
        </w:numPr>
        <w:rPr>
          <w:sz w:val="28"/>
          <w:szCs w:val="28"/>
        </w:rPr>
      </w:pPr>
      <w:r w:rsidRPr="00851C53">
        <w:rPr>
          <w:sz w:val="28"/>
          <w:szCs w:val="28"/>
        </w:rPr>
        <w:t>Гл</w:t>
      </w:r>
      <w:r w:rsidR="00D53E6D">
        <w:rPr>
          <w:sz w:val="28"/>
          <w:szCs w:val="28"/>
        </w:rPr>
        <w:t xml:space="preserve">авный </w:t>
      </w:r>
      <w:r w:rsidRPr="00851C53">
        <w:rPr>
          <w:sz w:val="28"/>
          <w:szCs w:val="28"/>
        </w:rPr>
        <w:t xml:space="preserve">специалист             </w:t>
      </w:r>
      <w:r w:rsidR="00D53E6D">
        <w:rPr>
          <w:sz w:val="28"/>
          <w:szCs w:val="28"/>
        </w:rPr>
        <w:t xml:space="preserve">     </w:t>
      </w:r>
      <w:r w:rsidR="00D75AE7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Н.Г.</w:t>
      </w:r>
      <w:r w:rsidR="0026645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Палагута</w:t>
      </w:r>
      <w:proofErr w:type="spellEnd"/>
    </w:p>
    <w:p w:rsidR="00E84EA4" w:rsidRDefault="00D75AE7" w:rsidP="00E84EA4">
      <w:pPr>
        <w:pStyle w:val="a4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  <w:r w:rsidR="00E84EA4" w:rsidRPr="00851C53">
        <w:rPr>
          <w:sz w:val="28"/>
          <w:szCs w:val="28"/>
        </w:rPr>
        <w:t xml:space="preserve">       </w:t>
      </w:r>
      <w:r w:rsidR="00E84EA4">
        <w:rPr>
          <w:sz w:val="28"/>
          <w:szCs w:val="28"/>
        </w:rPr>
        <w:t xml:space="preserve"> </w:t>
      </w:r>
      <w:r w:rsidR="00D53E6D">
        <w:rPr>
          <w:sz w:val="28"/>
          <w:szCs w:val="28"/>
        </w:rPr>
        <w:t xml:space="preserve">         </w:t>
      </w:r>
      <w:r w:rsidR="00E84EA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</w:t>
      </w:r>
      <w:r w:rsidR="00D53E6D" w:rsidRPr="00851C53">
        <w:rPr>
          <w:sz w:val="28"/>
          <w:szCs w:val="28"/>
        </w:rPr>
        <w:t>Е.</w:t>
      </w:r>
      <w:r w:rsidR="00D53E6D">
        <w:rPr>
          <w:sz w:val="28"/>
          <w:szCs w:val="28"/>
        </w:rPr>
        <w:t>А. Лысенко</w:t>
      </w:r>
    </w:p>
    <w:p w:rsidR="00D53E6D" w:rsidRDefault="00D75AE7" w:rsidP="00E84EA4">
      <w:pPr>
        <w:pStyle w:val="a4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Служащий, делопроизводитель            А.А.Александрова</w:t>
      </w:r>
    </w:p>
    <w:p w:rsidR="0026645D" w:rsidRDefault="00D53E6D" w:rsidP="00E84EA4">
      <w:pPr>
        <w:pStyle w:val="a4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Служащий, юрисконсульт</w:t>
      </w:r>
      <w:r w:rsidR="0026645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D75AE7">
        <w:rPr>
          <w:sz w:val="28"/>
          <w:szCs w:val="28"/>
        </w:rPr>
        <w:t xml:space="preserve">            </w:t>
      </w:r>
    </w:p>
    <w:p w:rsidR="00E84EA4" w:rsidRPr="00851C53" w:rsidRDefault="00E84EA4" w:rsidP="00E84EA4">
      <w:pPr>
        <w:rPr>
          <w:sz w:val="28"/>
          <w:szCs w:val="28"/>
        </w:rPr>
      </w:pPr>
    </w:p>
    <w:p w:rsidR="00E84EA4" w:rsidRPr="00851C53" w:rsidRDefault="00E84EA4" w:rsidP="00E84EA4">
      <w:pPr>
        <w:rPr>
          <w:sz w:val="28"/>
          <w:szCs w:val="28"/>
        </w:rPr>
      </w:pPr>
    </w:p>
    <w:p w:rsidR="00E84EA4" w:rsidRPr="00851C53" w:rsidRDefault="00E84EA4" w:rsidP="00E84EA4">
      <w:pPr>
        <w:rPr>
          <w:sz w:val="28"/>
          <w:szCs w:val="28"/>
        </w:rPr>
      </w:pPr>
    </w:p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>
      <w:pPr>
        <w:jc w:val="right"/>
        <w:rPr>
          <w:sz w:val="28"/>
          <w:szCs w:val="28"/>
        </w:rPr>
      </w:pPr>
      <w:r w:rsidRPr="00851C53">
        <w:rPr>
          <w:sz w:val="28"/>
          <w:szCs w:val="28"/>
        </w:rPr>
        <w:t>Приложение №5</w:t>
      </w:r>
    </w:p>
    <w:p w:rsidR="00E84EA4" w:rsidRPr="00851C53" w:rsidRDefault="00E84EA4" w:rsidP="00E84EA4">
      <w:pPr>
        <w:jc w:val="right"/>
        <w:rPr>
          <w:sz w:val="28"/>
          <w:szCs w:val="28"/>
        </w:rPr>
      </w:pPr>
    </w:p>
    <w:p w:rsidR="00E84EA4" w:rsidRPr="00851C53" w:rsidRDefault="00E84EA4" w:rsidP="00E84EA4">
      <w:pPr>
        <w:rPr>
          <w:sz w:val="28"/>
          <w:szCs w:val="28"/>
        </w:rPr>
      </w:pPr>
    </w:p>
    <w:p w:rsidR="00E84EA4" w:rsidRPr="00851C53" w:rsidRDefault="00E84EA4" w:rsidP="00E84EA4">
      <w:pPr>
        <w:jc w:val="center"/>
        <w:rPr>
          <w:sz w:val="28"/>
          <w:szCs w:val="28"/>
        </w:rPr>
      </w:pPr>
      <w:r w:rsidRPr="00851C53">
        <w:rPr>
          <w:sz w:val="28"/>
          <w:szCs w:val="28"/>
        </w:rPr>
        <w:t>Перечень лиц, имеющих право получать деньги в подотчет</w:t>
      </w:r>
    </w:p>
    <w:p w:rsidR="00E84EA4" w:rsidRPr="00851C53" w:rsidRDefault="00E84EA4" w:rsidP="00E84EA4">
      <w:pPr>
        <w:jc w:val="center"/>
        <w:rPr>
          <w:sz w:val="28"/>
          <w:szCs w:val="28"/>
        </w:rPr>
      </w:pPr>
      <w:r w:rsidRPr="00851C53">
        <w:rPr>
          <w:sz w:val="28"/>
          <w:szCs w:val="28"/>
        </w:rPr>
        <w:t xml:space="preserve">  </w:t>
      </w:r>
    </w:p>
    <w:p w:rsidR="00E84EA4" w:rsidRPr="00851C53" w:rsidRDefault="00E84EA4" w:rsidP="00E84EA4">
      <w:pPr>
        <w:pStyle w:val="a4"/>
        <w:numPr>
          <w:ilvl w:val="0"/>
          <w:numId w:val="2"/>
        </w:numPr>
        <w:rPr>
          <w:sz w:val="28"/>
          <w:szCs w:val="28"/>
        </w:rPr>
      </w:pPr>
      <w:r w:rsidRPr="00851C53">
        <w:rPr>
          <w:sz w:val="28"/>
          <w:szCs w:val="28"/>
        </w:rPr>
        <w:t xml:space="preserve">Глава поселения               </w:t>
      </w:r>
      <w:r w:rsidR="00D53E6D">
        <w:rPr>
          <w:sz w:val="28"/>
          <w:szCs w:val="28"/>
        </w:rPr>
        <w:t xml:space="preserve">          </w:t>
      </w:r>
      <w:r w:rsidRPr="00851C53">
        <w:rPr>
          <w:sz w:val="28"/>
          <w:szCs w:val="28"/>
        </w:rPr>
        <w:t xml:space="preserve"> </w:t>
      </w:r>
      <w:r w:rsidR="00D75AE7">
        <w:rPr>
          <w:sz w:val="28"/>
          <w:szCs w:val="28"/>
        </w:rPr>
        <w:t xml:space="preserve">       Е.Н.Соломахина</w:t>
      </w:r>
    </w:p>
    <w:p w:rsidR="00E84EA4" w:rsidRPr="00851C53" w:rsidRDefault="00E84EA4" w:rsidP="00E84EA4">
      <w:pPr>
        <w:pStyle w:val="a4"/>
        <w:numPr>
          <w:ilvl w:val="0"/>
          <w:numId w:val="2"/>
        </w:numPr>
        <w:rPr>
          <w:sz w:val="28"/>
          <w:szCs w:val="28"/>
        </w:rPr>
      </w:pPr>
      <w:r w:rsidRPr="00851C53">
        <w:rPr>
          <w:sz w:val="28"/>
          <w:szCs w:val="28"/>
        </w:rPr>
        <w:t>Зам</w:t>
      </w:r>
      <w:proofErr w:type="gramStart"/>
      <w:r w:rsidRPr="00851C53">
        <w:rPr>
          <w:sz w:val="28"/>
          <w:szCs w:val="28"/>
        </w:rPr>
        <w:t>.г</w:t>
      </w:r>
      <w:proofErr w:type="gramEnd"/>
      <w:r w:rsidRPr="00851C53">
        <w:rPr>
          <w:sz w:val="28"/>
          <w:szCs w:val="28"/>
        </w:rPr>
        <w:t xml:space="preserve">лавы поселения       </w:t>
      </w:r>
      <w:r w:rsidR="0026645D">
        <w:rPr>
          <w:sz w:val="28"/>
          <w:szCs w:val="28"/>
        </w:rPr>
        <w:t xml:space="preserve"> </w:t>
      </w:r>
      <w:r w:rsidR="00D53E6D">
        <w:rPr>
          <w:sz w:val="28"/>
          <w:szCs w:val="28"/>
        </w:rPr>
        <w:t xml:space="preserve">         </w:t>
      </w:r>
      <w:r w:rsidR="00D75AE7">
        <w:rPr>
          <w:sz w:val="28"/>
          <w:szCs w:val="28"/>
        </w:rPr>
        <w:t xml:space="preserve">      </w:t>
      </w:r>
      <w:r w:rsidR="00D53E6D">
        <w:rPr>
          <w:sz w:val="28"/>
          <w:szCs w:val="28"/>
        </w:rPr>
        <w:t xml:space="preserve"> </w:t>
      </w:r>
      <w:r w:rsidRPr="00851C53">
        <w:rPr>
          <w:sz w:val="28"/>
          <w:szCs w:val="28"/>
        </w:rPr>
        <w:t xml:space="preserve"> </w:t>
      </w:r>
      <w:r>
        <w:rPr>
          <w:sz w:val="28"/>
          <w:szCs w:val="28"/>
        </w:rPr>
        <w:t>С.А.Усова</w:t>
      </w:r>
    </w:p>
    <w:p w:rsidR="00E84EA4" w:rsidRPr="00851C53" w:rsidRDefault="00D53E6D" w:rsidP="00E84EA4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Главный </w:t>
      </w:r>
      <w:r w:rsidR="00E84EA4" w:rsidRPr="00851C53">
        <w:rPr>
          <w:sz w:val="28"/>
          <w:szCs w:val="28"/>
        </w:rPr>
        <w:t xml:space="preserve">специалист   </w:t>
      </w:r>
      <w:r>
        <w:rPr>
          <w:sz w:val="28"/>
          <w:szCs w:val="28"/>
        </w:rPr>
        <w:t xml:space="preserve"> </w:t>
      </w:r>
      <w:r w:rsidR="00E84EA4" w:rsidRPr="00851C53">
        <w:rPr>
          <w:sz w:val="28"/>
          <w:szCs w:val="28"/>
        </w:rPr>
        <w:t xml:space="preserve">    </w:t>
      </w:r>
      <w:r w:rsidR="002664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D75AE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E84EA4" w:rsidRPr="00851C53">
        <w:rPr>
          <w:sz w:val="28"/>
          <w:szCs w:val="28"/>
        </w:rPr>
        <w:t xml:space="preserve"> </w:t>
      </w:r>
      <w:r w:rsidR="00E84EA4">
        <w:rPr>
          <w:sz w:val="28"/>
          <w:szCs w:val="28"/>
        </w:rPr>
        <w:t>Н.Г.</w:t>
      </w:r>
      <w:r w:rsidR="0026645D">
        <w:rPr>
          <w:sz w:val="28"/>
          <w:szCs w:val="28"/>
        </w:rPr>
        <w:t xml:space="preserve"> </w:t>
      </w:r>
      <w:proofErr w:type="spellStart"/>
      <w:r w:rsidR="00E84EA4">
        <w:rPr>
          <w:sz w:val="28"/>
          <w:szCs w:val="28"/>
        </w:rPr>
        <w:t>Палагута</w:t>
      </w:r>
      <w:proofErr w:type="spellEnd"/>
    </w:p>
    <w:p w:rsidR="00D53E6D" w:rsidRDefault="00D75AE7" w:rsidP="00E84EA4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Главный</w:t>
      </w:r>
      <w:r w:rsidR="00D53E6D">
        <w:rPr>
          <w:sz w:val="28"/>
          <w:szCs w:val="28"/>
        </w:rPr>
        <w:t xml:space="preserve"> специалист                </w:t>
      </w:r>
      <w:r>
        <w:rPr>
          <w:sz w:val="28"/>
          <w:szCs w:val="28"/>
        </w:rPr>
        <w:t xml:space="preserve">         </w:t>
      </w:r>
      <w:r w:rsidR="00D53E6D">
        <w:rPr>
          <w:sz w:val="28"/>
          <w:szCs w:val="28"/>
        </w:rPr>
        <w:t xml:space="preserve"> </w:t>
      </w:r>
      <w:r w:rsidRPr="00851C53">
        <w:rPr>
          <w:sz w:val="28"/>
          <w:szCs w:val="28"/>
        </w:rPr>
        <w:t>Е.</w:t>
      </w:r>
      <w:r>
        <w:rPr>
          <w:sz w:val="28"/>
          <w:szCs w:val="28"/>
        </w:rPr>
        <w:t>А.Лысенко</w:t>
      </w:r>
    </w:p>
    <w:p w:rsidR="00E84EA4" w:rsidRDefault="00D75AE7" w:rsidP="00E84EA4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Служащий, делопроизводитель       А.А.Александрова</w:t>
      </w:r>
      <w:r w:rsidR="00E84EA4" w:rsidRPr="00851C53">
        <w:rPr>
          <w:sz w:val="28"/>
          <w:szCs w:val="28"/>
        </w:rPr>
        <w:t xml:space="preserve">      </w:t>
      </w:r>
      <w:r w:rsidR="00E84EA4">
        <w:rPr>
          <w:sz w:val="28"/>
          <w:szCs w:val="28"/>
        </w:rPr>
        <w:t xml:space="preserve"> </w:t>
      </w:r>
      <w:r w:rsidR="00D53E6D">
        <w:rPr>
          <w:sz w:val="28"/>
          <w:szCs w:val="28"/>
        </w:rPr>
        <w:t xml:space="preserve"> </w:t>
      </w:r>
      <w:r w:rsidR="00E84EA4">
        <w:rPr>
          <w:sz w:val="28"/>
          <w:szCs w:val="28"/>
        </w:rPr>
        <w:t xml:space="preserve"> </w:t>
      </w:r>
      <w:r w:rsidR="00E84EA4" w:rsidRPr="00851C53">
        <w:rPr>
          <w:sz w:val="28"/>
          <w:szCs w:val="28"/>
        </w:rPr>
        <w:t xml:space="preserve">  </w:t>
      </w:r>
      <w:r w:rsidR="00D53E6D">
        <w:rPr>
          <w:sz w:val="28"/>
          <w:szCs w:val="28"/>
        </w:rPr>
        <w:t xml:space="preserve">         </w:t>
      </w:r>
    </w:p>
    <w:p w:rsidR="0026645D" w:rsidRPr="00851C53" w:rsidRDefault="0026645D" w:rsidP="00E84EA4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Служащий</w:t>
      </w:r>
      <w:r w:rsidR="00D53E6D">
        <w:rPr>
          <w:sz w:val="28"/>
          <w:szCs w:val="28"/>
        </w:rPr>
        <w:t>, юрисконсульт</w:t>
      </w:r>
      <w:r>
        <w:rPr>
          <w:sz w:val="28"/>
          <w:szCs w:val="28"/>
        </w:rPr>
        <w:t xml:space="preserve">         </w:t>
      </w:r>
    </w:p>
    <w:p w:rsidR="00E84EA4" w:rsidRPr="00851C53" w:rsidRDefault="00E84EA4" w:rsidP="00E84EA4">
      <w:pPr>
        <w:pStyle w:val="a4"/>
        <w:numPr>
          <w:ilvl w:val="0"/>
          <w:numId w:val="2"/>
        </w:numPr>
        <w:rPr>
          <w:sz w:val="28"/>
          <w:szCs w:val="28"/>
        </w:rPr>
      </w:pPr>
      <w:r w:rsidRPr="00851C53">
        <w:rPr>
          <w:sz w:val="28"/>
          <w:szCs w:val="28"/>
        </w:rPr>
        <w:t xml:space="preserve">Водитель                         </w:t>
      </w:r>
      <w:r w:rsidR="00D53E6D">
        <w:rPr>
          <w:sz w:val="28"/>
          <w:szCs w:val="28"/>
        </w:rPr>
        <w:t xml:space="preserve">          </w:t>
      </w:r>
      <w:r w:rsidRPr="00851C53">
        <w:rPr>
          <w:sz w:val="28"/>
          <w:szCs w:val="28"/>
        </w:rPr>
        <w:t xml:space="preserve">   </w:t>
      </w:r>
      <w:r w:rsidR="00D75AE7">
        <w:rPr>
          <w:sz w:val="28"/>
          <w:szCs w:val="28"/>
        </w:rPr>
        <w:t xml:space="preserve">     </w:t>
      </w:r>
      <w:proofErr w:type="spellStart"/>
      <w:r w:rsidR="00D75AE7">
        <w:rPr>
          <w:sz w:val="28"/>
          <w:szCs w:val="28"/>
        </w:rPr>
        <w:t>А.В.Дисовенко</w:t>
      </w:r>
      <w:proofErr w:type="spellEnd"/>
    </w:p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/>
    <w:p w:rsidR="00E84EA4" w:rsidRDefault="00E84EA4" w:rsidP="00E84EA4">
      <w:pPr>
        <w:jc w:val="right"/>
        <w:rPr>
          <w:sz w:val="28"/>
          <w:szCs w:val="28"/>
        </w:rPr>
      </w:pPr>
      <w:r w:rsidRPr="00851C53">
        <w:rPr>
          <w:sz w:val="28"/>
          <w:szCs w:val="28"/>
        </w:rPr>
        <w:t>Приложение №6</w:t>
      </w:r>
    </w:p>
    <w:p w:rsidR="00E84EA4" w:rsidRDefault="00E84EA4" w:rsidP="00E84EA4">
      <w:pPr>
        <w:jc w:val="right"/>
        <w:rPr>
          <w:sz w:val="28"/>
          <w:szCs w:val="28"/>
        </w:rPr>
      </w:pPr>
    </w:p>
    <w:p w:rsidR="00E84EA4" w:rsidRPr="00851C53" w:rsidRDefault="00E84EA4" w:rsidP="00E84EA4">
      <w:pPr>
        <w:jc w:val="right"/>
        <w:rPr>
          <w:sz w:val="28"/>
          <w:szCs w:val="28"/>
        </w:rPr>
      </w:pPr>
    </w:p>
    <w:p w:rsidR="00E84EA4" w:rsidRPr="00851C53" w:rsidRDefault="00E84EA4" w:rsidP="00E84EA4">
      <w:pPr>
        <w:jc w:val="right"/>
        <w:rPr>
          <w:sz w:val="28"/>
          <w:szCs w:val="28"/>
        </w:rPr>
      </w:pPr>
    </w:p>
    <w:p w:rsidR="00E84EA4" w:rsidRPr="00851C53" w:rsidRDefault="00E84EA4" w:rsidP="00E84EA4">
      <w:pPr>
        <w:jc w:val="center"/>
        <w:rPr>
          <w:sz w:val="28"/>
          <w:szCs w:val="28"/>
        </w:rPr>
      </w:pPr>
      <w:r w:rsidRPr="00851C53">
        <w:rPr>
          <w:sz w:val="28"/>
          <w:szCs w:val="28"/>
        </w:rPr>
        <w:t>Перечень лиц, имеющих право подписи первичных учетных документов</w:t>
      </w:r>
    </w:p>
    <w:p w:rsidR="00E84EA4" w:rsidRPr="00851C53" w:rsidRDefault="00E84EA4" w:rsidP="00E84EA4">
      <w:pPr>
        <w:jc w:val="center"/>
        <w:rPr>
          <w:sz w:val="28"/>
          <w:szCs w:val="28"/>
        </w:rPr>
      </w:pPr>
    </w:p>
    <w:p w:rsidR="00E84EA4" w:rsidRPr="00851C53" w:rsidRDefault="00E84EA4" w:rsidP="00E84EA4">
      <w:pPr>
        <w:jc w:val="center"/>
        <w:rPr>
          <w:sz w:val="28"/>
          <w:szCs w:val="28"/>
        </w:rPr>
      </w:pPr>
    </w:p>
    <w:p w:rsidR="00E84EA4" w:rsidRPr="00851C53" w:rsidRDefault="00E84EA4" w:rsidP="00E84EA4">
      <w:pPr>
        <w:rPr>
          <w:sz w:val="28"/>
          <w:szCs w:val="28"/>
        </w:rPr>
      </w:pPr>
    </w:p>
    <w:p w:rsidR="00E84EA4" w:rsidRPr="00851C53" w:rsidRDefault="00E84EA4" w:rsidP="00E84EA4">
      <w:pPr>
        <w:pStyle w:val="a4"/>
        <w:numPr>
          <w:ilvl w:val="0"/>
          <w:numId w:val="3"/>
        </w:numPr>
        <w:rPr>
          <w:sz w:val="28"/>
          <w:szCs w:val="28"/>
        </w:rPr>
      </w:pPr>
      <w:r w:rsidRPr="00851C53">
        <w:rPr>
          <w:sz w:val="28"/>
          <w:szCs w:val="28"/>
        </w:rPr>
        <w:t xml:space="preserve">Глава поселения                </w:t>
      </w:r>
      <w:r w:rsidR="00D75AE7">
        <w:rPr>
          <w:sz w:val="28"/>
          <w:szCs w:val="28"/>
        </w:rPr>
        <w:t>Е.Н.Соломахина</w:t>
      </w:r>
    </w:p>
    <w:p w:rsidR="00E84EA4" w:rsidRPr="00851C53" w:rsidRDefault="00E84EA4" w:rsidP="00E84EA4">
      <w:pPr>
        <w:pStyle w:val="a4"/>
        <w:numPr>
          <w:ilvl w:val="0"/>
          <w:numId w:val="3"/>
        </w:numPr>
        <w:rPr>
          <w:sz w:val="28"/>
          <w:szCs w:val="28"/>
        </w:rPr>
      </w:pPr>
      <w:r w:rsidRPr="00851C53">
        <w:rPr>
          <w:sz w:val="28"/>
          <w:szCs w:val="28"/>
        </w:rPr>
        <w:t>Зам</w:t>
      </w:r>
      <w:proofErr w:type="gramStart"/>
      <w:r w:rsidRPr="00851C53">
        <w:rPr>
          <w:sz w:val="28"/>
          <w:szCs w:val="28"/>
        </w:rPr>
        <w:t>.г</w:t>
      </w:r>
      <w:proofErr w:type="gramEnd"/>
      <w:r w:rsidRPr="00851C53">
        <w:rPr>
          <w:sz w:val="28"/>
          <w:szCs w:val="28"/>
        </w:rPr>
        <w:t xml:space="preserve">лавы поселения        </w:t>
      </w:r>
      <w:r>
        <w:rPr>
          <w:sz w:val="28"/>
          <w:szCs w:val="28"/>
        </w:rPr>
        <w:t>С.А.Усова</w:t>
      </w:r>
    </w:p>
    <w:p w:rsidR="00E84EA4" w:rsidRDefault="00E84EA4" w:rsidP="00E84EA4"/>
    <w:p w:rsidR="00E84EA4" w:rsidRDefault="00E84EA4" w:rsidP="00E84EA4">
      <w:pPr>
        <w:jc w:val="right"/>
      </w:pPr>
    </w:p>
    <w:p w:rsidR="00E84EA4" w:rsidRDefault="00E84EA4" w:rsidP="00E84EA4"/>
    <w:p w:rsidR="005364F9" w:rsidRDefault="005364F9"/>
    <w:sectPr w:rsidR="005364F9" w:rsidSect="00E63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5FEC"/>
    <w:multiLevelType w:val="hybridMultilevel"/>
    <w:tmpl w:val="15301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565613"/>
    <w:multiLevelType w:val="hybridMultilevel"/>
    <w:tmpl w:val="15301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512FA4"/>
    <w:multiLevelType w:val="hybridMultilevel"/>
    <w:tmpl w:val="15301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CF0C03"/>
    <w:multiLevelType w:val="hybridMultilevel"/>
    <w:tmpl w:val="15301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6F4057"/>
    <w:multiLevelType w:val="multilevel"/>
    <w:tmpl w:val="39F61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4EA4"/>
    <w:rsid w:val="00066224"/>
    <w:rsid w:val="0026645D"/>
    <w:rsid w:val="002B21D5"/>
    <w:rsid w:val="005364F9"/>
    <w:rsid w:val="00772F96"/>
    <w:rsid w:val="0079457F"/>
    <w:rsid w:val="00813700"/>
    <w:rsid w:val="008768FC"/>
    <w:rsid w:val="0090557F"/>
    <w:rsid w:val="00A3079C"/>
    <w:rsid w:val="00AA6E5D"/>
    <w:rsid w:val="00AC4920"/>
    <w:rsid w:val="00B40096"/>
    <w:rsid w:val="00BE46F8"/>
    <w:rsid w:val="00C113BB"/>
    <w:rsid w:val="00D53E6D"/>
    <w:rsid w:val="00D75AE7"/>
    <w:rsid w:val="00DA6C1F"/>
    <w:rsid w:val="00E84EA4"/>
    <w:rsid w:val="00EA6069"/>
    <w:rsid w:val="00F559C0"/>
    <w:rsid w:val="00FF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4EA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4EA4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59"/>
    <w:rsid w:val="00E84E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84EA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72F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2F9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AC4920"/>
    <w:pPr>
      <w:spacing w:before="100" w:beforeAutospacing="1" w:after="100" w:afterAutospacing="1"/>
    </w:pPr>
    <w:rPr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D75A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75AE7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2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3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1845</Words>
  <Characters>10518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2016-02-08T12:48:00Z</cp:lastPrinted>
  <dcterms:created xsi:type="dcterms:W3CDTF">2016-02-08T12:29:00Z</dcterms:created>
  <dcterms:modified xsi:type="dcterms:W3CDTF">2016-02-08T12:48:00Z</dcterms:modified>
</cp:coreProperties>
</file>